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571"/>
      </w:tblGrid>
      <w:tr w:rsidR="008C15A0" w14:paraId="7DFC0876" w14:textId="77777777" w:rsidTr="00C02120">
        <w:tc>
          <w:tcPr>
            <w:tcW w:w="1951" w:type="dxa"/>
            <w:tcBorders>
              <w:bottom w:val="single" w:sz="4" w:space="0" w:color="auto"/>
            </w:tcBorders>
          </w:tcPr>
          <w:p w14:paraId="2F656491" w14:textId="77777777" w:rsidR="008C15A0" w:rsidRDefault="008C15A0" w:rsidP="00C02120">
            <w:r>
              <w:rPr>
                <w:noProof/>
              </w:rPr>
              <w:drawing>
                <wp:anchor distT="0" distB="0" distL="114300" distR="114300" simplePos="0" relativeHeight="251659264" behindDoc="1" locked="0" layoutInCell="1" allowOverlap="1" wp14:anchorId="47FE6EDE" wp14:editId="06F00548">
                  <wp:simplePos x="0" y="0"/>
                  <wp:positionH relativeFrom="column">
                    <wp:posOffset>-45720</wp:posOffset>
                  </wp:positionH>
                  <wp:positionV relativeFrom="paragraph">
                    <wp:posOffset>-3175</wp:posOffset>
                  </wp:positionV>
                  <wp:extent cx="609600" cy="741680"/>
                  <wp:effectExtent l="19050" t="0" r="0" b="0"/>
                  <wp:wrapNone/>
                  <wp:docPr id="1" name="Picture 1"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digas novads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41680"/>
                          </a:xfrm>
                          <a:prstGeom prst="rect">
                            <a:avLst/>
                          </a:prstGeom>
                          <a:noFill/>
                        </pic:spPr>
                      </pic:pic>
                    </a:graphicData>
                  </a:graphic>
                </wp:anchor>
              </w:drawing>
            </w:r>
          </w:p>
          <w:p w14:paraId="5FCFCEF6" w14:textId="77777777" w:rsidR="008C15A0" w:rsidRDefault="008C15A0" w:rsidP="00C02120"/>
          <w:p w14:paraId="4243ADBA" w14:textId="77777777" w:rsidR="008C15A0" w:rsidRDefault="008C15A0" w:rsidP="00C02120"/>
          <w:p w14:paraId="396C83CD" w14:textId="77777777" w:rsidR="008C15A0" w:rsidRDefault="008C15A0" w:rsidP="00C02120"/>
          <w:p w14:paraId="1309110A" w14:textId="77777777" w:rsidR="008C15A0" w:rsidRDefault="008C15A0" w:rsidP="00C02120"/>
        </w:tc>
        <w:tc>
          <w:tcPr>
            <w:tcW w:w="6571" w:type="dxa"/>
            <w:tcBorders>
              <w:bottom w:val="single" w:sz="4" w:space="0" w:color="auto"/>
            </w:tcBorders>
          </w:tcPr>
          <w:p w14:paraId="5DDF5DA2" w14:textId="77777777" w:rsidR="008C15A0" w:rsidRPr="009C191A" w:rsidRDefault="008C15A0" w:rsidP="00C02120">
            <w:pPr>
              <w:spacing w:line="360" w:lineRule="auto"/>
              <w:jc w:val="center"/>
              <w:rPr>
                <w:rFonts w:ascii="Times New Roman" w:hAnsi="Times New Roman" w:cs="Times New Roman"/>
                <w:sz w:val="28"/>
                <w:szCs w:val="28"/>
              </w:rPr>
            </w:pPr>
            <w:r w:rsidRPr="009C191A">
              <w:rPr>
                <w:rFonts w:ascii="Times New Roman" w:hAnsi="Times New Roman" w:cs="Times New Roman"/>
                <w:sz w:val="28"/>
                <w:szCs w:val="28"/>
              </w:rPr>
              <w:t>KULDĪGAS NOVADA PAŠVALDĪBA</w:t>
            </w:r>
          </w:p>
          <w:p w14:paraId="5D18081C" w14:textId="77777777" w:rsidR="008C15A0" w:rsidRPr="009C191A" w:rsidRDefault="008C15A0" w:rsidP="00C02120">
            <w:pPr>
              <w:jc w:val="center"/>
              <w:rPr>
                <w:rFonts w:ascii="Times New Roman" w:hAnsi="Times New Roman" w:cs="Times New Roman"/>
              </w:rPr>
            </w:pPr>
            <w:r w:rsidRPr="009C191A">
              <w:rPr>
                <w:rFonts w:ascii="Times New Roman" w:hAnsi="Times New Roman" w:cs="Times New Roman"/>
                <w:spacing w:val="70"/>
                <w:sz w:val="42"/>
                <w:szCs w:val="42"/>
              </w:rPr>
              <w:t>ĒDOLES PAMATSKOLA</w:t>
            </w:r>
          </w:p>
        </w:tc>
      </w:tr>
      <w:tr w:rsidR="008C15A0" w14:paraId="23DFCFED" w14:textId="77777777" w:rsidTr="00C02120">
        <w:tc>
          <w:tcPr>
            <w:tcW w:w="8522" w:type="dxa"/>
            <w:gridSpan w:val="2"/>
            <w:tcBorders>
              <w:top w:val="single" w:sz="4" w:space="0" w:color="auto"/>
            </w:tcBorders>
          </w:tcPr>
          <w:p w14:paraId="48DDA575" w14:textId="4AD8D0C1" w:rsidR="008C15A0" w:rsidRPr="009C191A" w:rsidRDefault="008C15A0" w:rsidP="00D47445">
            <w:pPr>
              <w:jc w:val="center"/>
              <w:rPr>
                <w:rFonts w:ascii="Times New Roman" w:hAnsi="Times New Roman" w:cs="Times New Roman"/>
                <w:i/>
                <w:sz w:val="18"/>
                <w:szCs w:val="18"/>
              </w:rPr>
            </w:pPr>
            <w:r w:rsidRPr="009C191A">
              <w:rPr>
                <w:rFonts w:ascii="Times New Roman" w:hAnsi="Times New Roman" w:cs="Times New Roman"/>
                <w:i/>
                <w:sz w:val="18"/>
                <w:szCs w:val="18"/>
              </w:rPr>
              <w:t>IZM</w:t>
            </w:r>
            <w:r w:rsidR="003F465E">
              <w:rPr>
                <w:rFonts w:ascii="Times New Roman" w:hAnsi="Times New Roman" w:cs="Times New Roman"/>
                <w:i/>
                <w:sz w:val="18"/>
                <w:szCs w:val="18"/>
              </w:rPr>
              <w:t xml:space="preserve"> </w:t>
            </w:r>
            <w:r w:rsidRPr="009C191A">
              <w:rPr>
                <w:rFonts w:ascii="Times New Roman" w:hAnsi="Times New Roman" w:cs="Times New Roman"/>
                <w:i/>
                <w:sz w:val="18"/>
                <w:szCs w:val="18"/>
              </w:rPr>
              <w:t xml:space="preserve"> </w:t>
            </w:r>
            <w:proofErr w:type="spellStart"/>
            <w:r w:rsidRPr="009C191A">
              <w:rPr>
                <w:rFonts w:ascii="Times New Roman" w:hAnsi="Times New Roman" w:cs="Times New Roman"/>
                <w:i/>
                <w:sz w:val="18"/>
                <w:szCs w:val="18"/>
              </w:rPr>
              <w:t>reģ</w:t>
            </w:r>
            <w:proofErr w:type="spellEnd"/>
            <w:r w:rsidRPr="009C191A">
              <w:rPr>
                <w:rFonts w:ascii="Times New Roman" w:hAnsi="Times New Roman" w:cs="Times New Roman"/>
                <w:i/>
                <w:sz w:val="18"/>
                <w:szCs w:val="18"/>
              </w:rPr>
              <w:t xml:space="preserve">. </w:t>
            </w:r>
            <w:r w:rsidR="00E05B53">
              <w:rPr>
                <w:rFonts w:ascii="Times New Roman" w:hAnsi="Times New Roman" w:cs="Times New Roman"/>
                <w:i/>
                <w:sz w:val="18"/>
                <w:szCs w:val="18"/>
              </w:rPr>
              <w:t>N</w:t>
            </w:r>
            <w:r w:rsidRPr="009C191A">
              <w:rPr>
                <w:rFonts w:ascii="Times New Roman" w:hAnsi="Times New Roman" w:cs="Times New Roman"/>
                <w:i/>
                <w:sz w:val="18"/>
                <w:szCs w:val="18"/>
              </w:rPr>
              <w:t>r. 4112901194, adrese „Skola”, Ēdole, Ēdoles pag., Kuldīgas nov., LV – 3310,  tālr./fakss 63345142</w:t>
            </w:r>
          </w:p>
          <w:p w14:paraId="7A214674" w14:textId="77777777" w:rsidR="008C15A0" w:rsidRPr="009C191A" w:rsidRDefault="008C15A0" w:rsidP="00D47445">
            <w:pPr>
              <w:spacing w:line="360" w:lineRule="auto"/>
              <w:jc w:val="center"/>
              <w:rPr>
                <w:rFonts w:ascii="Times New Roman" w:hAnsi="Times New Roman" w:cs="Times New Roman"/>
                <w:i/>
                <w:sz w:val="18"/>
                <w:szCs w:val="18"/>
              </w:rPr>
            </w:pPr>
            <w:r w:rsidRPr="009C191A">
              <w:rPr>
                <w:rFonts w:ascii="Times New Roman" w:hAnsi="Times New Roman" w:cs="Times New Roman"/>
                <w:i/>
                <w:sz w:val="18"/>
                <w:szCs w:val="18"/>
              </w:rPr>
              <w:t>e-pasts edolesskola</w:t>
            </w:r>
            <w:r w:rsidRPr="009C191A">
              <w:rPr>
                <w:rFonts w:ascii="Times New Roman" w:hAnsi="Times New Roman" w:cs="Times New Roman"/>
                <w:i/>
                <w:color w:val="000000"/>
                <w:sz w:val="18"/>
                <w:szCs w:val="18"/>
              </w:rPr>
              <w:t>@kuldiga.lv</w:t>
            </w:r>
          </w:p>
          <w:p w14:paraId="6998BEE2" w14:textId="77777777" w:rsidR="008C15A0" w:rsidRDefault="008C15A0" w:rsidP="00D47445">
            <w:pPr>
              <w:jc w:val="center"/>
            </w:pPr>
          </w:p>
        </w:tc>
      </w:tr>
    </w:tbl>
    <w:p w14:paraId="71676BC2" w14:textId="77777777" w:rsidR="001E6CA3" w:rsidRPr="001E6CA3" w:rsidRDefault="001E6CA3" w:rsidP="001E6CA3">
      <w:pPr>
        <w:spacing w:after="0" w:line="240" w:lineRule="auto"/>
        <w:jc w:val="right"/>
        <w:rPr>
          <w:rFonts w:ascii="Times New Roman" w:eastAsia="Calibri" w:hAnsi="Times New Roman" w:cs="Times New Roman"/>
          <w:bCs/>
          <w:sz w:val="24"/>
          <w:szCs w:val="24"/>
          <w:lang w:eastAsia="en-US"/>
        </w:rPr>
      </w:pPr>
      <w:r w:rsidRPr="001E6CA3">
        <w:rPr>
          <w:rFonts w:ascii="Times New Roman" w:eastAsia="Calibri" w:hAnsi="Times New Roman" w:cs="Times New Roman"/>
          <w:bCs/>
          <w:sz w:val="24"/>
          <w:szCs w:val="24"/>
          <w:lang w:eastAsia="en-US"/>
        </w:rPr>
        <w:t>APSTIPRINĀTS</w:t>
      </w:r>
    </w:p>
    <w:p w14:paraId="279DD6EE" w14:textId="77777777" w:rsidR="001E6CA3" w:rsidRPr="001E6CA3" w:rsidRDefault="001E6CA3" w:rsidP="001E6CA3">
      <w:pPr>
        <w:spacing w:after="0" w:line="240" w:lineRule="auto"/>
        <w:jc w:val="right"/>
        <w:rPr>
          <w:rFonts w:ascii="Times New Roman" w:eastAsia="Calibri" w:hAnsi="Times New Roman" w:cs="Times New Roman"/>
          <w:bCs/>
          <w:sz w:val="24"/>
          <w:szCs w:val="24"/>
          <w:lang w:eastAsia="en-US"/>
        </w:rPr>
      </w:pPr>
      <w:r w:rsidRPr="001E6CA3">
        <w:rPr>
          <w:rFonts w:ascii="Times New Roman" w:eastAsia="Calibri" w:hAnsi="Times New Roman" w:cs="Times New Roman"/>
          <w:bCs/>
          <w:sz w:val="24"/>
          <w:szCs w:val="24"/>
          <w:lang w:eastAsia="en-US"/>
        </w:rPr>
        <w:t>Ar Kuldīgas novada domes</w:t>
      </w:r>
    </w:p>
    <w:p w14:paraId="6D4B4033" w14:textId="77777777" w:rsidR="001E6CA3" w:rsidRPr="001E6CA3" w:rsidRDefault="001E6CA3" w:rsidP="001E6CA3">
      <w:pPr>
        <w:spacing w:after="0" w:line="240" w:lineRule="auto"/>
        <w:jc w:val="right"/>
        <w:rPr>
          <w:rFonts w:ascii="Times New Roman" w:eastAsia="Calibri" w:hAnsi="Times New Roman" w:cs="Times New Roman"/>
          <w:bCs/>
          <w:sz w:val="24"/>
          <w:szCs w:val="24"/>
          <w:lang w:eastAsia="en-US"/>
        </w:rPr>
      </w:pPr>
      <w:r w:rsidRPr="001E6CA3">
        <w:rPr>
          <w:rFonts w:ascii="Times New Roman" w:eastAsia="Calibri" w:hAnsi="Times New Roman" w:cs="Times New Roman"/>
          <w:bCs/>
          <w:sz w:val="24"/>
          <w:szCs w:val="24"/>
          <w:lang w:eastAsia="en-US"/>
        </w:rPr>
        <w:t>28.08.2025. sēdes lēmumu</w:t>
      </w:r>
    </w:p>
    <w:p w14:paraId="7AEAD943" w14:textId="77777777" w:rsidR="001E6CA3" w:rsidRPr="001E6CA3" w:rsidRDefault="001E6CA3" w:rsidP="001E6CA3">
      <w:pPr>
        <w:spacing w:after="0" w:line="240" w:lineRule="auto"/>
        <w:jc w:val="right"/>
        <w:rPr>
          <w:rFonts w:ascii="Times New Roman" w:eastAsia="Times New Roman" w:hAnsi="Times New Roman" w:cs="Times New Roman"/>
          <w:sz w:val="24"/>
          <w:szCs w:val="24"/>
        </w:rPr>
      </w:pPr>
      <w:r w:rsidRPr="001E6CA3">
        <w:rPr>
          <w:rFonts w:ascii="Times New Roman" w:eastAsia="Calibri" w:hAnsi="Times New Roman" w:cs="Times New Roman"/>
          <w:bCs/>
          <w:sz w:val="24"/>
          <w:szCs w:val="24"/>
          <w:lang w:eastAsia="en-US"/>
        </w:rPr>
        <w:t>(prot. Nr. 13, p. 86)</w:t>
      </w:r>
    </w:p>
    <w:p w14:paraId="56D2B3CE" w14:textId="77777777" w:rsidR="00EE0C0B" w:rsidRPr="0058291A" w:rsidRDefault="00EE0C0B" w:rsidP="0038351C">
      <w:pPr>
        <w:jc w:val="both"/>
        <w:rPr>
          <w:rFonts w:ascii="Times New Roman" w:hAnsi="Times New Roman" w:cs="Times New Roman"/>
          <w:sz w:val="24"/>
          <w:szCs w:val="24"/>
        </w:rPr>
      </w:pPr>
    </w:p>
    <w:p w14:paraId="48577A37" w14:textId="77777777" w:rsidR="00D34589" w:rsidRPr="0058291A" w:rsidRDefault="00D34589" w:rsidP="00D34589">
      <w:pPr>
        <w:spacing w:after="0" w:line="240" w:lineRule="auto"/>
        <w:jc w:val="center"/>
        <w:rPr>
          <w:rFonts w:ascii="Times New Roman" w:hAnsi="Times New Roman" w:cs="Times New Roman"/>
          <w:b/>
          <w:sz w:val="28"/>
          <w:szCs w:val="28"/>
        </w:rPr>
      </w:pPr>
      <w:r w:rsidRPr="0058291A">
        <w:rPr>
          <w:rFonts w:ascii="Times New Roman" w:hAnsi="Times New Roman" w:cs="Times New Roman"/>
          <w:b/>
          <w:sz w:val="28"/>
          <w:szCs w:val="28"/>
        </w:rPr>
        <w:t>ĒDOLES PAMATSKOLAS</w:t>
      </w:r>
    </w:p>
    <w:p w14:paraId="14A98A01" w14:textId="5EF85C55" w:rsidR="00CC388C" w:rsidRPr="0058291A" w:rsidRDefault="00CC388C" w:rsidP="00D34589">
      <w:pPr>
        <w:spacing w:after="0" w:line="240" w:lineRule="auto"/>
        <w:jc w:val="center"/>
        <w:rPr>
          <w:rFonts w:ascii="Times New Roman" w:hAnsi="Times New Roman" w:cs="Times New Roman"/>
          <w:b/>
          <w:sz w:val="28"/>
          <w:szCs w:val="28"/>
        </w:rPr>
      </w:pPr>
      <w:r w:rsidRPr="0058291A">
        <w:rPr>
          <w:rFonts w:ascii="Times New Roman" w:hAnsi="Times New Roman" w:cs="Times New Roman"/>
          <w:b/>
          <w:sz w:val="28"/>
          <w:szCs w:val="28"/>
        </w:rPr>
        <w:t>NOLIKUMS</w:t>
      </w:r>
    </w:p>
    <w:p w14:paraId="471FFE76" w14:textId="2F8E996B" w:rsidR="00CC388C" w:rsidRPr="0058291A" w:rsidRDefault="00CC388C" w:rsidP="00D34589">
      <w:pPr>
        <w:spacing w:after="0" w:line="240" w:lineRule="auto"/>
        <w:jc w:val="right"/>
        <w:rPr>
          <w:rFonts w:ascii="Times New Roman" w:hAnsi="Times New Roman" w:cs="Times New Roman"/>
          <w:i/>
          <w:sz w:val="24"/>
          <w:szCs w:val="24"/>
        </w:rPr>
      </w:pPr>
      <w:r w:rsidRPr="0058291A">
        <w:rPr>
          <w:rFonts w:ascii="Times New Roman" w:hAnsi="Times New Roman" w:cs="Times New Roman"/>
          <w:i/>
          <w:sz w:val="24"/>
          <w:szCs w:val="24"/>
        </w:rPr>
        <w:t>Izdot</w:t>
      </w:r>
      <w:r w:rsidR="00D47445" w:rsidRPr="0058291A">
        <w:rPr>
          <w:rFonts w:ascii="Times New Roman" w:hAnsi="Times New Roman" w:cs="Times New Roman"/>
          <w:i/>
          <w:sz w:val="24"/>
          <w:szCs w:val="24"/>
        </w:rPr>
        <w:t>s</w:t>
      </w:r>
      <w:r w:rsidRPr="0058291A">
        <w:rPr>
          <w:rFonts w:ascii="Times New Roman" w:hAnsi="Times New Roman" w:cs="Times New Roman"/>
          <w:i/>
          <w:sz w:val="24"/>
          <w:szCs w:val="24"/>
        </w:rPr>
        <w:t xml:space="preserve"> saskaņā ar </w:t>
      </w:r>
    </w:p>
    <w:p w14:paraId="3171D441" w14:textId="12DF4929" w:rsidR="00B26A57" w:rsidRPr="0058291A" w:rsidRDefault="00CC388C" w:rsidP="00D34589">
      <w:pPr>
        <w:spacing w:after="0" w:line="240" w:lineRule="auto"/>
        <w:jc w:val="right"/>
        <w:rPr>
          <w:rFonts w:ascii="Times New Roman" w:hAnsi="Times New Roman" w:cs="Times New Roman"/>
          <w:i/>
          <w:sz w:val="24"/>
          <w:szCs w:val="24"/>
        </w:rPr>
      </w:pPr>
      <w:r w:rsidRPr="0058291A">
        <w:rPr>
          <w:rFonts w:ascii="Times New Roman" w:hAnsi="Times New Roman" w:cs="Times New Roman"/>
          <w:i/>
          <w:sz w:val="24"/>
          <w:szCs w:val="24"/>
        </w:rPr>
        <w:t>Izglītības likuma 22.</w:t>
      </w:r>
      <w:r w:rsidR="00D34589" w:rsidRPr="0058291A">
        <w:rPr>
          <w:rFonts w:ascii="Times New Roman" w:hAnsi="Times New Roman" w:cs="Times New Roman"/>
          <w:i/>
          <w:sz w:val="24"/>
          <w:szCs w:val="24"/>
        </w:rPr>
        <w:t> </w:t>
      </w:r>
      <w:r w:rsidRPr="0058291A">
        <w:rPr>
          <w:rFonts w:ascii="Times New Roman" w:hAnsi="Times New Roman" w:cs="Times New Roman"/>
          <w:i/>
          <w:sz w:val="24"/>
          <w:szCs w:val="24"/>
        </w:rPr>
        <w:t xml:space="preserve">panta pirmo </w:t>
      </w:r>
      <w:r w:rsidR="00C745F6" w:rsidRPr="0058291A">
        <w:rPr>
          <w:rFonts w:ascii="Times New Roman" w:hAnsi="Times New Roman" w:cs="Times New Roman"/>
          <w:i/>
          <w:sz w:val="24"/>
          <w:szCs w:val="24"/>
        </w:rPr>
        <w:t xml:space="preserve">un otro </w:t>
      </w:r>
      <w:r w:rsidRPr="0058291A">
        <w:rPr>
          <w:rFonts w:ascii="Times New Roman" w:hAnsi="Times New Roman" w:cs="Times New Roman"/>
          <w:i/>
          <w:sz w:val="24"/>
          <w:szCs w:val="24"/>
        </w:rPr>
        <w:t>daļu</w:t>
      </w:r>
      <w:r w:rsidR="00C745F6" w:rsidRPr="0058291A">
        <w:rPr>
          <w:rFonts w:ascii="Times New Roman" w:hAnsi="Times New Roman" w:cs="Times New Roman"/>
          <w:i/>
          <w:sz w:val="24"/>
          <w:szCs w:val="24"/>
        </w:rPr>
        <w:t>,</w:t>
      </w:r>
    </w:p>
    <w:p w14:paraId="76E87DDA" w14:textId="7C278326" w:rsidR="00CC388C" w:rsidRPr="0058291A" w:rsidRDefault="00CC388C" w:rsidP="00D34589">
      <w:pPr>
        <w:spacing w:after="0" w:line="240" w:lineRule="auto"/>
        <w:jc w:val="right"/>
        <w:rPr>
          <w:rFonts w:ascii="Times New Roman" w:hAnsi="Times New Roman" w:cs="Times New Roman"/>
          <w:i/>
          <w:sz w:val="24"/>
          <w:szCs w:val="24"/>
        </w:rPr>
      </w:pPr>
      <w:r w:rsidRPr="0058291A">
        <w:rPr>
          <w:rFonts w:ascii="Times New Roman" w:hAnsi="Times New Roman" w:cs="Times New Roman"/>
          <w:i/>
          <w:sz w:val="24"/>
          <w:szCs w:val="24"/>
        </w:rPr>
        <w:t xml:space="preserve">Vispārējās izglītības likuma </w:t>
      </w:r>
      <w:r w:rsidR="00C745F6" w:rsidRPr="0058291A">
        <w:rPr>
          <w:rFonts w:ascii="Times New Roman" w:hAnsi="Times New Roman" w:cs="Times New Roman"/>
          <w:i/>
          <w:sz w:val="24"/>
          <w:szCs w:val="24"/>
        </w:rPr>
        <w:t xml:space="preserve">8. un </w:t>
      </w:r>
      <w:r w:rsidRPr="0058291A">
        <w:rPr>
          <w:rFonts w:ascii="Times New Roman" w:hAnsi="Times New Roman" w:cs="Times New Roman"/>
          <w:i/>
          <w:sz w:val="24"/>
          <w:szCs w:val="24"/>
        </w:rPr>
        <w:t>9.</w:t>
      </w:r>
      <w:r w:rsidR="00D34589" w:rsidRPr="0058291A">
        <w:rPr>
          <w:rFonts w:ascii="Times New Roman" w:hAnsi="Times New Roman" w:cs="Times New Roman"/>
          <w:i/>
          <w:sz w:val="24"/>
          <w:szCs w:val="24"/>
        </w:rPr>
        <w:t> </w:t>
      </w:r>
      <w:r w:rsidRPr="0058291A">
        <w:rPr>
          <w:rFonts w:ascii="Times New Roman" w:hAnsi="Times New Roman" w:cs="Times New Roman"/>
          <w:i/>
          <w:sz w:val="24"/>
          <w:szCs w:val="24"/>
        </w:rPr>
        <w:t>pant</w:t>
      </w:r>
      <w:r w:rsidR="00C745F6" w:rsidRPr="0058291A">
        <w:rPr>
          <w:rFonts w:ascii="Times New Roman" w:hAnsi="Times New Roman" w:cs="Times New Roman"/>
          <w:i/>
          <w:sz w:val="24"/>
          <w:szCs w:val="24"/>
        </w:rPr>
        <w:t>u</w:t>
      </w:r>
    </w:p>
    <w:p w14:paraId="1B066338" w14:textId="77777777" w:rsidR="00D34589" w:rsidRPr="0058291A" w:rsidRDefault="00D34589" w:rsidP="00D34589">
      <w:pPr>
        <w:spacing w:after="0" w:line="240" w:lineRule="auto"/>
        <w:jc w:val="right"/>
        <w:rPr>
          <w:rFonts w:ascii="Times New Roman" w:hAnsi="Times New Roman" w:cs="Times New Roman"/>
          <w:i/>
          <w:sz w:val="24"/>
          <w:szCs w:val="24"/>
        </w:rPr>
      </w:pPr>
    </w:p>
    <w:p w14:paraId="0621DC38" w14:textId="77777777" w:rsidR="00CC388C" w:rsidRPr="0058291A" w:rsidRDefault="00CC388C" w:rsidP="00943BB2">
      <w:pPr>
        <w:pStyle w:val="ListParagraph"/>
        <w:numPr>
          <w:ilvl w:val="0"/>
          <w:numId w:val="2"/>
        </w:numPr>
        <w:spacing w:after="120" w:line="240" w:lineRule="auto"/>
        <w:ind w:left="284" w:hanging="284"/>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Vispārīgie jautājumi</w:t>
      </w:r>
    </w:p>
    <w:p w14:paraId="13D74C51" w14:textId="14774B0F" w:rsidR="00C745F6"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Ē</w:t>
      </w:r>
      <w:r w:rsidR="00D3788F" w:rsidRPr="0058291A">
        <w:rPr>
          <w:rFonts w:ascii="Times New Roman" w:hAnsi="Times New Roman" w:cs="Times New Roman"/>
          <w:sz w:val="24"/>
          <w:szCs w:val="24"/>
        </w:rPr>
        <w:t>doles</w:t>
      </w:r>
      <w:r w:rsidRPr="0058291A">
        <w:rPr>
          <w:rFonts w:ascii="Times New Roman" w:hAnsi="Times New Roman" w:cs="Times New Roman"/>
          <w:sz w:val="24"/>
          <w:szCs w:val="24"/>
        </w:rPr>
        <w:t xml:space="preserve"> </w:t>
      </w:r>
      <w:r w:rsidRPr="0058291A">
        <w:rPr>
          <w:rFonts w:ascii="Times New Roman" w:hAnsi="Times New Roman" w:cs="Times New Roman"/>
          <w:bCs/>
          <w:sz w:val="24"/>
          <w:szCs w:val="24"/>
        </w:rPr>
        <w:t xml:space="preserve">pamatskola (turpmāk – </w:t>
      </w:r>
      <w:r w:rsidR="00C745F6" w:rsidRPr="0058291A">
        <w:rPr>
          <w:rFonts w:ascii="Times New Roman" w:hAnsi="Times New Roman" w:cs="Times New Roman"/>
          <w:bCs/>
          <w:sz w:val="24"/>
          <w:szCs w:val="24"/>
        </w:rPr>
        <w:t>iestāde</w:t>
      </w:r>
      <w:r w:rsidRPr="0058291A">
        <w:rPr>
          <w:rFonts w:ascii="Times New Roman" w:hAnsi="Times New Roman" w:cs="Times New Roman"/>
          <w:bCs/>
          <w:sz w:val="24"/>
          <w:szCs w:val="24"/>
        </w:rPr>
        <w:t xml:space="preserve">) ir Kuldīgas novada </w:t>
      </w:r>
      <w:r w:rsidR="00D3788F" w:rsidRPr="0058291A">
        <w:rPr>
          <w:rFonts w:ascii="Times New Roman" w:hAnsi="Times New Roman" w:cs="Times New Roman"/>
          <w:bCs/>
          <w:sz w:val="24"/>
          <w:szCs w:val="24"/>
        </w:rPr>
        <w:t>domes (</w:t>
      </w:r>
      <w:r w:rsidR="00C745F6" w:rsidRPr="0058291A">
        <w:rPr>
          <w:rFonts w:ascii="Times New Roman" w:hAnsi="Times New Roman" w:cs="Times New Roman"/>
          <w:bCs/>
          <w:sz w:val="24"/>
          <w:szCs w:val="24"/>
        </w:rPr>
        <w:t>turpmāk – dibinātājs) dibināta vispārējās izglītības iestāde.</w:t>
      </w:r>
    </w:p>
    <w:p w14:paraId="17B8D0EF" w14:textId="520C34C3" w:rsidR="00CC388C" w:rsidRPr="0058291A" w:rsidRDefault="00C745F6"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Iestādes</w:t>
      </w:r>
      <w:r w:rsidR="00CC388C" w:rsidRPr="0058291A">
        <w:rPr>
          <w:rFonts w:ascii="Times New Roman" w:hAnsi="Times New Roman" w:cs="Times New Roman"/>
          <w:sz w:val="24"/>
          <w:szCs w:val="24"/>
        </w:rPr>
        <w:t xml:space="preserve"> darbības tiesiskais pamats ir Izglītības</w:t>
      </w:r>
      <w:r w:rsidR="00943BB2" w:rsidRPr="0058291A">
        <w:rPr>
          <w:rFonts w:ascii="Times New Roman" w:hAnsi="Times New Roman" w:cs="Times New Roman"/>
          <w:sz w:val="24"/>
          <w:szCs w:val="24"/>
        </w:rPr>
        <w:t xml:space="preserve"> likums, Vispārējās izglītības </w:t>
      </w:r>
      <w:r w:rsidR="00CC388C" w:rsidRPr="0058291A">
        <w:rPr>
          <w:rFonts w:ascii="Times New Roman" w:hAnsi="Times New Roman" w:cs="Times New Roman"/>
          <w:sz w:val="24"/>
          <w:szCs w:val="24"/>
        </w:rPr>
        <w:t xml:space="preserve">likums, citi normatīvie akti, kā arī </w:t>
      </w:r>
      <w:r w:rsidR="00943BB2" w:rsidRPr="0058291A">
        <w:rPr>
          <w:rFonts w:ascii="Times New Roman" w:hAnsi="Times New Roman" w:cs="Times New Roman"/>
          <w:sz w:val="24"/>
          <w:szCs w:val="24"/>
        </w:rPr>
        <w:t>iestādes</w:t>
      </w:r>
      <w:r w:rsidRPr="0058291A">
        <w:rPr>
          <w:rFonts w:ascii="Times New Roman" w:hAnsi="Times New Roman" w:cs="Times New Roman"/>
          <w:sz w:val="24"/>
          <w:szCs w:val="24"/>
        </w:rPr>
        <w:t xml:space="preserve"> </w:t>
      </w:r>
      <w:r w:rsidR="00CC388C" w:rsidRPr="0058291A">
        <w:rPr>
          <w:rFonts w:ascii="Times New Roman" w:hAnsi="Times New Roman" w:cs="Times New Roman"/>
          <w:sz w:val="24"/>
          <w:szCs w:val="24"/>
        </w:rPr>
        <w:t>dibinātāja izdotie tiesību akti un šis nolikums.</w:t>
      </w:r>
    </w:p>
    <w:p w14:paraId="10F903E4" w14:textId="091306BE" w:rsidR="00C745F6" w:rsidRPr="0058291A" w:rsidRDefault="00C745F6"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w:t>
      </w:r>
      <w:r w:rsidR="00CC388C" w:rsidRPr="0058291A">
        <w:rPr>
          <w:rFonts w:ascii="Times New Roman" w:hAnsi="Times New Roman" w:cs="Times New Roman"/>
          <w:sz w:val="24"/>
          <w:szCs w:val="24"/>
        </w:rPr>
        <w:t xml:space="preserve"> ir </w:t>
      </w:r>
      <w:r w:rsidR="003B0B4C" w:rsidRPr="0058291A">
        <w:rPr>
          <w:rFonts w:ascii="Times New Roman" w:hAnsi="Times New Roman" w:cs="Times New Roman"/>
          <w:sz w:val="24"/>
          <w:szCs w:val="24"/>
        </w:rPr>
        <w:t>pastarpinātās pārvaldes iestāde ar centralizētu grāmatvedību</w:t>
      </w:r>
      <w:r w:rsidRPr="0058291A">
        <w:rPr>
          <w:rFonts w:ascii="Times New Roman" w:hAnsi="Times New Roman" w:cs="Times New Roman"/>
          <w:sz w:val="24"/>
          <w:szCs w:val="24"/>
        </w:rPr>
        <w:t>.</w:t>
      </w:r>
      <w:r w:rsidR="00943BB2" w:rsidRPr="0058291A">
        <w:rPr>
          <w:rFonts w:ascii="Times New Roman" w:hAnsi="Times New Roman" w:cs="Times New Roman"/>
          <w:sz w:val="24"/>
          <w:szCs w:val="24"/>
        </w:rPr>
        <w:t xml:space="preserve"> </w:t>
      </w:r>
      <w:r w:rsidRPr="0058291A">
        <w:rPr>
          <w:rFonts w:ascii="Times New Roman" w:hAnsi="Times New Roman" w:cs="Times New Roman"/>
          <w:sz w:val="24"/>
          <w:szCs w:val="24"/>
        </w:rPr>
        <w:t xml:space="preserve">Iestādei ir konts bankā un </w:t>
      </w:r>
      <w:r w:rsidR="0030086C" w:rsidRPr="0058291A">
        <w:rPr>
          <w:rFonts w:ascii="Times New Roman" w:hAnsi="Times New Roman" w:cs="Times New Roman"/>
          <w:sz w:val="24"/>
          <w:szCs w:val="24"/>
        </w:rPr>
        <w:t xml:space="preserve">tai var būt </w:t>
      </w:r>
      <w:r w:rsidRPr="0058291A">
        <w:rPr>
          <w:rFonts w:ascii="Times New Roman" w:hAnsi="Times New Roman" w:cs="Times New Roman"/>
          <w:sz w:val="24"/>
          <w:szCs w:val="24"/>
        </w:rPr>
        <w:t xml:space="preserve">savs </w:t>
      </w:r>
      <w:r w:rsidR="0030086C" w:rsidRPr="0058291A">
        <w:rPr>
          <w:rFonts w:ascii="Times New Roman" w:hAnsi="Times New Roman" w:cs="Times New Roman"/>
          <w:sz w:val="24"/>
          <w:szCs w:val="24"/>
        </w:rPr>
        <w:t xml:space="preserve">zīmogs </w:t>
      </w:r>
      <w:r w:rsidRPr="0058291A">
        <w:rPr>
          <w:rFonts w:ascii="Times New Roman" w:hAnsi="Times New Roman" w:cs="Times New Roman"/>
          <w:sz w:val="24"/>
          <w:szCs w:val="24"/>
        </w:rPr>
        <w:t>un simbolika</w:t>
      </w:r>
    </w:p>
    <w:p w14:paraId="429CB9C9" w14:textId="56963063" w:rsidR="00CC388C" w:rsidRPr="0058291A" w:rsidRDefault="00943BB2"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Iestādes juridiskā adrese: “</w:t>
      </w:r>
      <w:r w:rsidR="0030086C" w:rsidRPr="0058291A">
        <w:rPr>
          <w:rFonts w:ascii="Times New Roman" w:hAnsi="Times New Roman" w:cs="Times New Roman"/>
          <w:sz w:val="24"/>
          <w:szCs w:val="24"/>
        </w:rPr>
        <w:t>Skola”, Ēdole, Ēdoles pagasts</w:t>
      </w:r>
      <w:r w:rsidR="00CC388C" w:rsidRPr="0058291A">
        <w:rPr>
          <w:rFonts w:ascii="Times New Roman" w:hAnsi="Times New Roman" w:cs="Times New Roman"/>
          <w:sz w:val="24"/>
          <w:szCs w:val="24"/>
        </w:rPr>
        <w:t xml:space="preserve">, </w:t>
      </w:r>
      <w:r w:rsidR="0030086C" w:rsidRPr="0058291A">
        <w:rPr>
          <w:rFonts w:ascii="Times New Roman" w:hAnsi="Times New Roman" w:cs="Times New Roman"/>
          <w:sz w:val="24"/>
          <w:szCs w:val="24"/>
        </w:rPr>
        <w:t>Kuldīgas novads,</w:t>
      </w:r>
      <w:r w:rsidR="00814609" w:rsidRPr="0058291A">
        <w:rPr>
          <w:rFonts w:ascii="Times New Roman" w:hAnsi="Times New Roman" w:cs="Times New Roman"/>
          <w:sz w:val="24"/>
          <w:szCs w:val="24"/>
        </w:rPr>
        <w:t xml:space="preserve"> </w:t>
      </w:r>
      <w:r w:rsidR="0030086C" w:rsidRPr="0058291A">
        <w:rPr>
          <w:rFonts w:ascii="Times New Roman" w:hAnsi="Times New Roman" w:cs="Times New Roman"/>
          <w:sz w:val="24"/>
          <w:szCs w:val="24"/>
        </w:rPr>
        <w:t>LV-3310.</w:t>
      </w:r>
    </w:p>
    <w:p w14:paraId="11903B46" w14:textId="2F3CA745" w:rsidR="0030086C"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Dibinātāja </w:t>
      </w:r>
      <w:r w:rsidR="00814609" w:rsidRPr="0058291A">
        <w:rPr>
          <w:rFonts w:ascii="Times New Roman" w:hAnsi="Times New Roman" w:cs="Times New Roman"/>
          <w:sz w:val="24"/>
          <w:szCs w:val="24"/>
        </w:rPr>
        <w:t>juridiskā adrese</w:t>
      </w:r>
      <w:r w:rsidR="00943BB2" w:rsidRPr="0058291A">
        <w:rPr>
          <w:rFonts w:ascii="Times New Roman" w:hAnsi="Times New Roman" w:cs="Times New Roman"/>
          <w:sz w:val="24"/>
          <w:szCs w:val="24"/>
        </w:rPr>
        <w:t xml:space="preserve">: </w:t>
      </w:r>
      <w:r w:rsidR="0030086C" w:rsidRPr="0058291A">
        <w:rPr>
          <w:rFonts w:ascii="Times New Roman" w:hAnsi="Times New Roman" w:cs="Times New Roman"/>
          <w:sz w:val="24"/>
          <w:szCs w:val="24"/>
        </w:rPr>
        <w:t>Baznīcas iela 1, Kuldīga, Kuldīgas novads,</w:t>
      </w:r>
      <w:r w:rsidR="00943BB2" w:rsidRPr="0058291A">
        <w:rPr>
          <w:rFonts w:ascii="Times New Roman" w:hAnsi="Times New Roman" w:cs="Times New Roman"/>
          <w:sz w:val="24"/>
          <w:szCs w:val="24"/>
        </w:rPr>
        <w:t xml:space="preserve"> LV-</w:t>
      </w:r>
      <w:r w:rsidR="0030086C" w:rsidRPr="0058291A">
        <w:rPr>
          <w:rFonts w:ascii="Times New Roman" w:hAnsi="Times New Roman" w:cs="Times New Roman"/>
          <w:sz w:val="24"/>
          <w:szCs w:val="24"/>
        </w:rPr>
        <w:t>3301.</w:t>
      </w:r>
    </w:p>
    <w:p w14:paraId="653EAB71" w14:textId="3A47EE14" w:rsidR="00941EB3" w:rsidRPr="0058291A" w:rsidRDefault="00814609"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CC388C" w:rsidRPr="0058291A">
        <w:rPr>
          <w:rFonts w:ascii="Times New Roman" w:hAnsi="Times New Roman" w:cs="Times New Roman"/>
          <w:sz w:val="24"/>
          <w:szCs w:val="24"/>
        </w:rPr>
        <w:t xml:space="preserve">izglītības programmu īstenošana </w:t>
      </w:r>
      <w:r w:rsidRPr="0058291A">
        <w:rPr>
          <w:rFonts w:ascii="Times New Roman" w:hAnsi="Times New Roman" w:cs="Times New Roman"/>
          <w:sz w:val="24"/>
          <w:szCs w:val="24"/>
        </w:rPr>
        <w:t xml:space="preserve">vietas </w:t>
      </w:r>
      <w:r w:rsidR="00CC388C" w:rsidRPr="0058291A">
        <w:rPr>
          <w:rFonts w:ascii="Times New Roman" w:hAnsi="Times New Roman" w:cs="Times New Roman"/>
          <w:sz w:val="24"/>
          <w:szCs w:val="24"/>
        </w:rPr>
        <w:t>adrese</w:t>
      </w:r>
      <w:r w:rsidR="009B1FE7" w:rsidRPr="0058291A">
        <w:rPr>
          <w:rFonts w:ascii="Times New Roman" w:hAnsi="Times New Roman" w:cs="Times New Roman"/>
          <w:sz w:val="24"/>
          <w:szCs w:val="24"/>
        </w:rPr>
        <w:t>s</w:t>
      </w:r>
      <w:r w:rsidR="00943BB2" w:rsidRPr="0058291A">
        <w:rPr>
          <w:rFonts w:ascii="Times New Roman" w:hAnsi="Times New Roman" w:cs="Times New Roman"/>
          <w:sz w:val="24"/>
          <w:szCs w:val="24"/>
        </w:rPr>
        <w:t xml:space="preserve"> norādītas Valsts </w:t>
      </w:r>
      <w:r w:rsidRPr="0058291A">
        <w:rPr>
          <w:rFonts w:ascii="Times New Roman" w:hAnsi="Times New Roman" w:cs="Times New Roman"/>
          <w:sz w:val="24"/>
          <w:szCs w:val="24"/>
        </w:rPr>
        <w:t>izglītības informācijas sistēmā Ministru kabineta noteiktajā kārtībā.</w:t>
      </w:r>
    </w:p>
    <w:p w14:paraId="6573DA5B" w14:textId="23961A7B" w:rsidR="00CC388C" w:rsidRPr="0058291A" w:rsidRDefault="00814609"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Iestādes</w:t>
      </w:r>
      <w:r w:rsidR="00CC388C" w:rsidRPr="0058291A">
        <w:rPr>
          <w:rFonts w:ascii="Times New Roman" w:hAnsi="Times New Roman" w:cs="Times New Roman"/>
          <w:b/>
          <w:sz w:val="24"/>
          <w:szCs w:val="24"/>
        </w:rPr>
        <w:t xml:space="preserve"> darbības mērķis, pamatvirziens un uzdevumi</w:t>
      </w:r>
    </w:p>
    <w:p w14:paraId="288CC1EE" w14:textId="33A354C7" w:rsidR="00CC388C" w:rsidRPr="0058291A" w:rsidRDefault="00814609"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darbības </w:t>
      </w:r>
      <w:r w:rsidR="00CC388C" w:rsidRPr="0058291A">
        <w:rPr>
          <w:rFonts w:ascii="Times New Roman" w:hAnsi="Times New Roman" w:cs="Times New Roman"/>
          <w:sz w:val="24"/>
          <w:szCs w:val="24"/>
        </w:rPr>
        <w:t>mērķis ir veidot izglītības vidi, organizēt un īstenot mācību</w:t>
      </w:r>
      <w:r w:rsidR="0038351C" w:rsidRPr="0058291A">
        <w:rPr>
          <w:rFonts w:ascii="Times New Roman" w:hAnsi="Times New Roman" w:cs="Times New Roman"/>
          <w:sz w:val="24"/>
          <w:szCs w:val="24"/>
        </w:rPr>
        <w:t xml:space="preserve"> </w:t>
      </w:r>
      <w:r w:rsidR="00CC388C" w:rsidRPr="0058291A">
        <w:rPr>
          <w:rFonts w:ascii="Times New Roman" w:hAnsi="Times New Roman" w:cs="Times New Roman"/>
          <w:sz w:val="24"/>
          <w:szCs w:val="24"/>
        </w:rPr>
        <w:t>un audzināšanas procesu, lai nodrošinātu valsts p</w:t>
      </w:r>
      <w:r w:rsidR="006A0087" w:rsidRPr="0058291A">
        <w:rPr>
          <w:rFonts w:ascii="Times New Roman" w:hAnsi="Times New Roman" w:cs="Times New Roman"/>
          <w:sz w:val="24"/>
          <w:szCs w:val="24"/>
        </w:rPr>
        <w:t>irmsskolas izglītības vadlīnijās</w:t>
      </w:r>
      <w:r w:rsidRPr="0058291A">
        <w:rPr>
          <w:rFonts w:ascii="Times New Roman" w:hAnsi="Times New Roman" w:cs="Times New Roman"/>
          <w:sz w:val="24"/>
          <w:szCs w:val="24"/>
        </w:rPr>
        <w:t>,</w:t>
      </w:r>
      <w:r w:rsidR="00943BB2" w:rsidRPr="0058291A">
        <w:rPr>
          <w:rFonts w:ascii="Times New Roman" w:hAnsi="Times New Roman" w:cs="Times New Roman"/>
          <w:sz w:val="24"/>
          <w:szCs w:val="24"/>
        </w:rPr>
        <w:t xml:space="preserve"> </w:t>
      </w:r>
      <w:r w:rsidRPr="0058291A">
        <w:rPr>
          <w:rFonts w:ascii="Times New Roman" w:hAnsi="Times New Roman" w:cs="Times New Roman"/>
          <w:sz w:val="24"/>
          <w:szCs w:val="24"/>
        </w:rPr>
        <w:t>izglītojamo audzināšanas vadlīnijās, valsts pamatizglītības standartā noteikto mērķu sasniegšanu.</w:t>
      </w:r>
      <w:r w:rsidR="009B1FE7" w:rsidRPr="0058291A">
        <w:rPr>
          <w:rFonts w:ascii="Times New Roman" w:hAnsi="Times New Roman" w:cs="Times New Roman"/>
          <w:sz w:val="24"/>
          <w:szCs w:val="24"/>
        </w:rPr>
        <w:t xml:space="preserve">         </w:t>
      </w:r>
    </w:p>
    <w:p w14:paraId="3AF89E61" w14:textId="1C27222C" w:rsidR="00CC388C" w:rsidRPr="0058291A" w:rsidRDefault="00814609"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CC388C" w:rsidRPr="0058291A">
        <w:rPr>
          <w:rFonts w:ascii="Times New Roman" w:hAnsi="Times New Roman" w:cs="Times New Roman"/>
          <w:sz w:val="24"/>
          <w:szCs w:val="24"/>
        </w:rPr>
        <w:t xml:space="preserve">darbības pamatvirziens ir izglītojoša </w:t>
      </w:r>
      <w:r w:rsidRPr="0058291A">
        <w:rPr>
          <w:rFonts w:ascii="Times New Roman" w:hAnsi="Times New Roman" w:cs="Times New Roman"/>
          <w:sz w:val="24"/>
          <w:szCs w:val="24"/>
        </w:rPr>
        <w:t xml:space="preserve">un audzinoša </w:t>
      </w:r>
      <w:r w:rsidR="00CC388C" w:rsidRPr="0058291A">
        <w:rPr>
          <w:rFonts w:ascii="Times New Roman" w:hAnsi="Times New Roman" w:cs="Times New Roman"/>
          <w:sz w:val="24"/>
          <w:szCs w:val="24"/>
        </w:rPr>
        <w:t>darbība.</w:t>
      </w:r>
    </w:p>
    <w:p w14:paraId="6EE0BDB0" w14:textId="6385CB2D" w:rsidR="00CC388C" w:rsidRPr="0058291A" w:rsidRDefault="00943BB2"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Iestādes</w:t>
      </w:r>
      <w:r w:rsidR="00CC388C" w:rsidRPr="0058291A">
        <w:rPr>
          <w:rFonts w:ascii="Times New Roman" w:hAnsi="Times New Roman" w:cs="Times New Roman"/>
          <w:sz w:val="24"/>
          <w:szCs w:val="24"/>
        </w:rPr>
        <w:t xml:space="preserve"> uzdevumi ir</w:t>
      </w:r>
      <w:r w:rsidR="00814609" w:rsidRPr="0058291A">
        <w:rPr>
          <w:rFonts w:ascii="Times New Roman" w:hAnsi="Times New Roman" w:cs="Times New Roman"/>
          <w:sz w:val="24"/>
          <w:szCs w:val="24"/>
        </w:rPr>
        <w:t xml:space="preserve"> šādi</w:t>
      </w:r>
      <w:r w:rsidR="00CC388C" w:rsidRPr="0058291A">
        <w:rPr>
          <w:rFonts w:ascii="Times New Roman" w:hAnsi="Times New Roman" w:cs="Times New Roman"/>
          <w:sz w:val="24"/>
          <w:szCs w:val="24"/>
        </w:rPr>
        <w:t>:</w:t>
      </w:r>
    </w:p>
    <w:p w14:paraId="3ED9E998" w14:textId="737FD676"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īstenot izglītības programmas, veikt mācību</w:t>
      </w:r>
      <w:r w:rsidR="00814609" w:rsidRPr="0058291A">
        <w:rPr>
          <w:rFonts w:ascii="Times New Roman" w:hAnsi="Times New Roman" w:cs="Times New Roman"/>
          <w:sz w:val="24"/>
          <w:szCs w:val="24"/>
        </w:rPr>
        <w:t xml:space="preserve"> un audzināšanas</w:t>
      </w:r>
      <w:r w:rsidRPr="0058291A">
        <w:rPr>
          <w:rFonts w:ascii="Times New Roman" w:hAnsi="Times New Roman" w:cs="Times New Roman"/>
          <w:sz w:val="24"/>
          <w:szCs w:val="24"/>
        </w:rPr>
        <w:t xml:space="preserve"> darbu, izvēlēties izglītošanas darba metodes un formas;</w:t>
      </w:r>
    </w:p>
    <w:p w14:paraId="48E35259" w14:textId="14C2060C"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nodrošināt izglītojamo ar iespējām apgūt zināšanas un prasmes, kas ir nepiecie</w:t>
      </w:r>
      <w:r w:rsidRPr="0058291A">
        <w:rPr>
          <w:rFonts w:ascii="Times New Roman" w:hAnsi="Times New Roman" w:cs="Times New Roman"/>
          <w:sz w:val="24"/>
          <w:szCs w:val="24"/>
        </w:rPr>
        <w:softHyphen/>
        <w:t>šamas personiskai izaugsmei un attīstībai, pilsoniskai līdzdalībai, nodarbinātībai, sociālajai integrācijai un izglītības turpināšanai;</w:t>
      </w:r>
    </w:p>
    <w:p w14:paraId="53DAE9E9" w14:textId="5B9E115A"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04C77B9" w14:textId="007379B8"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lastRenderedPageBreak/>
        <w:t>veicināt izglītojamā pilnveidošanos par garīgi, emocionāli un fiziski attīstītu personību un izkopt veselīga dzīvesveida paradumus;</w:t>
      </w:r>
    </w:p>
    <w:p w14:paraId="6099B325" w14:textId="07152FFC"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sekmēt izglītojamā sociāli aktīvu un atbildīgu attieksmi pret sevi, ģimeni, sabiedrību, vidi un valsti, saglabājot un attīstot savu valodu, etnisko un kultūras savdabību. </w:t>
      </w:r>
      <w:r w:rsidR="00D4267A" w:rsidRPr="0058291A">
        <w:rPr>
          <w:rFonts w:ascii="Times New Roman" w:hAnsi="Times New Roman" w:cs="Times New Roman"/>
          <w:sz w:val="24"/>
          <w:szCs w:val="24"/>
        </w:rPr>
        <w:t>P</w:t>
      </w:r>
      <w:r w:rsidRPr="0058291A">
        <w:rPr>
          <w:rFonts w:ascii="Times New Roman" w:hAnsi="Times New Roman" w:cs="Times New Roman"/>
          <w:sz w:val="24"/>
          <w:szCs w:val="24"/>
        </w:rPr>
        <w:t>ilnveidot izpratni par Latvijas Republikas Satversmē un citos tiesību aktos ietvertiem cilvēktiesību pamatprincipiem un audzināt krietnus, godprātīgus, atbildīgus cilvēkus – Latvijas patriotus;</w:t>
      </w:r>
    </w:p>
    <w:p w14:paraId="037A8277" w14:textId="63808D45"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sadarboties ar izglītojamo vecākiem vai personu, kas realizē aizgādību</w:t>
      </w:r>
      <w:r w:rsidR="00D4267A" w:rsidRPr="0058291A">
        <w:rPr>
          <w:rFonts w:ascii="Times New Roman" w:hAnsi="Times New Roman" w:cs="Times New Roman"/>
          <w:sz w:val="24"/>
          <w:szCs w:val="24"/>
        </w:rPr>
        <w:t xml:space="preserve"> (turpmāk</w:t>
      </w:r>
      <w:r w:rsidR="00943BB2" w:rsidRPr="0058291A">
        <w:rPr>
          <w:rFonts w:ascii="Times New Roman" w:hAnsi="Times New Roman" w:cs="Times New Roman"/>
          <w:sz w:val="24"/>
          <w:szCs w:val="24"/>
        </w:rPr>
        <w:t xml:space="preserve"> – </w:t>
      </w:r>
      <w:r w:rsidR="00D4267A" w:rsidRPr="0058291A">
        <w:rPr>
          <w:rFonts w:ascii="Times New Roman" w:hAnsi="Times New Roman" w:cs="Times New Roman"/>
          <w:sz w:val="24"/>
          <w:szCs w:val="24"/>
        </w:rPr>
        <w:t>vecāki)</w:t>
      </w:r>
      <w:r w:rsidRPr="0058291A">
        <w:rPr>
          <w:rFonts w:ascii="Times New Roman" w:hAnsi="Times New Roman" w:cs="Times New Roman"/>
          <w:sz w:val="24"/>
          <w:szCs w:val="24"/>
        </w:rPr>
        <w:t>, lai nodrošinātu izglītības ieguvi;</w:t>
      </w:r>
    </w:p>
    <w:p w14:paraId="0DEBB18D" w14:textId="5156F7C4"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nodrošināt izglītības programmas īstenošanā un izglītības satura apguvē nepieciešamos mācību līdzekļus, tai skaitā elektroniskajā vidē;</w:t>
      </w:r>
    </w:p>
    <w:p w14:paraId="2607290B" w14:textId="6BA1E4EE" w:rsidR="00CC388C" w:rsidRPr="0058291A" w:rsidRDefault="00CC388C"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racionāli un efektīvi izmantot izglītībai atvēlētos finanšu resursus</w:t>
      </w:r>
      <w:r w:rsidR="00D4267A" w:rsidRPr="0058291A">
        <w:rPr>
          <w:rFonts w:ascii="Times New Roman" w:hAnsi="Times New Roman" w:cs="Times New Roman"/>
          <w:sz w:val="24"/>
          <w:szCs w:val="24"/>
        </w:rPr>
        <w:t>;</w:t>
      </w:r>
    </w:p>
    <w:p w14:paraId="2101606B" w14:textId="48997F20" w:rsidR="00D4267A" w:rsidRPr="0058291A" w:rsidRDefault="00D4267A"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w:t>
      </w:r>
      <w:r w:rsidR="00B133E8" w:rsidRPr="0058291A">
        <w:rPr>
          <w:rFonts w:ascii="Times New Roman" w:hAnsi="Times New Roman" w:cs="Times New Roman"/>
          <w:sz w:val="24"/>
          <w:szCs w:val="24"/>
        </w:rPr>
        <w:t>mekļvietnē;</w:t>
      </w:r>
    </w:p>
    <w:p w14:paraId="2B3119B6" w14:textId="3A800982" w:rsidR="00EE0C0B" w:rsidRPr="0058291A" w:rsidRDefault="00B133E8" w:rsidP="0058291A">
      <w:pPr>
        <w:pStyle w:val="ListParagraph"/>
        <w:numPr>
          <w:ilvl w:val="1"/>
          <w:numId w:val="1"/>
        </w:numPr>
        <w:spacing w:after="120" w:line="240" w:lineRule="auto"/>
        <w:ind w:left="992" w:hanging="567"/>
        <w:contextualSpacing w:val="0"/>
        <w:jc w:val="both"/>
        <w:rPr>
          <w:rFonts w:ascii="Times New Roman" w:hAnsi="Times New Roman" w:cs="Times New Roman"/>
          <w:sz w:val="24"/>
          <w:szCs w:val="24"/>
        </w:rPr>
      </w:pPr>
      <w:r w:rsidRPr="0058291A">
        <w:rPr>
          <w:rFonts w:ascii="Times New Roman" w:hAnsi="Times New Roman" w:cs="Times New Roman"/>
          <w:sz w:val="24"/>
          <w:szCs w:val="24"/>
        </w:rPr>
        <w:t>pildīt citus normatīvajos aktos paredzētos izglītības iestādes uzdevumus.</w:t>
      </w:r>
    </w:p>
    <w:p w14:paraId="4FD0B2B3" w14:textId="32EA74AA" w:rsidR="00CC388C" w:rsidRPr="0058291A" w:rsidRDefault="00B133E8"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 xml:space="preserve">Iestādē </w:t>
      </w:r>
      <w:r w:rsidR="00CC388C" w:rsidRPr="0058291A">
        <w:rPr>
          <w:rFonts w:ascii="Times New Roman" w:hAnsi="Times New Roman" w:cs="Times New Roman"/>
          <w:b/>
          <w:sz w:val="24"/>
          <w:szCs w:val="24"/>
        </w:rPr>
        <w:t>īstenojamās izglītības programmas</w:t>
      </w:r>
    </w:p>
    <w:p w14:paraId="0B0667DB" w14:textId="2E24082B" w:rsidR="00854E0C" w:rsidRPr="0058291A" w:rsidRDefault="00943BB2"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 </w:t>
      </w:r>
      <w:r w:rsidR="00CC388C" w:rsidRPr="0058291A">
        <w:rPr>
          <w:rFonts w:ascii="Times New Roman" w:hAnsi="Times New Roman" w:cs="Times New Roman"/>
          <w:sz w:val="24"/>
          <w:szCs w:val="24"/>
        </w:rPr>
        <w:t xml:space="preserve">īsteno </w:t>
      </w:r>
      <w:r w:rsidR="00854E0C" w:rsidRPr="0058291A">
        <w:rPr>
          <w:rFonts w:ascii="Times New Roman" w:hAnsi="Times New Roman" w:cs="Times New Roman"/>
          <w:sz w:val="24"/>
          <w:szCs w:val="24"/>
        </w:rPr>
        <w:t>pirmsskolas izglītības programm</w:t>
      </w:r>
      <w:r w:rsidR="003B0B4C" w:rsidRPr="0058291A">
        <w:rPr>
          <w:rFonts w:ascii="Times New Roman" w:hAnsi="Times New Roman" w:cs="Times New Roman"/>
          <w:sz w:val="24"/>
          <w:szCs w:val="24"/>
        </w:rPr>
        <w:t>as</w:t>
      </w:r>
      <w:r w:rsidR="00854E0C" w:rsidRPr="0058291A">
        <w:rPr>
          <w:rFonts w:ascii="Times New Roman" w:hAnsi="Times New Roman" w:cs="Times New Roman"/>
          <w:sz w:val="24"/>
          <w:szCs w:val="24"/>
        </w:rPr>
        <w:t>, vispārējās pamatizglītības programm</w:t>
      </w:r>
      <w:r w:rsidR="003B0B4C" w:rsidRPr="0058291A">
        <w:rPr>
          <w:rFonts w:ascii="Times New Roman" w:hAnsi="Times New Roman" w:cs="Times New Roman"/>
          <w:sz w:val="24"/>
          <w:szCs w:val="24"/>
        </w:rPr>
        <w:t>as</w:t>
      </w:r>
      <w:r w:rsidR="00854E0C" w:rsidRPr="0058291A">
        <w:rPr>
          <w:rFonts w:ascii="Times New Roman" w:hAnsi="Times New Roman" w:cs="Times New Roman"/>
          <w:sz w:val="24"/>
          <w:szCs w:val="24"/>
        </w:rPr>
        <w:t xml:space="preserve"> un speciālās pamatizglītības programm</w:t>
      </w:r>
      <w:r w:rsidR="003B0B4C" w:rsidRPr="0058291A">
        <w:rPr>
          <w:rFonts w:ascii="Times New Roman" w:hAnsi="Times New Roman" w:cs="Times New Roman"/>
          <w:sz w:val="24"/>
          <w:szCs w:val="24"/>
        </w:rPr>
        <w:t>as</w:t>
      </w:r>
      <w:r w:rsidR="00854E0C" w:rsidRPr="0058291A">
        <w:rPr>
          <w:rFonts w:ascii="Times New Roman" w:hAnsi="Times New Roman" w:cs="Times New Roman"/>
          <w:sz w:val="24"/>
          <w:szCs w:val="24"/>
        </w:rPr>
        <w:t>.</w:t>
      </w:r>
    </w:p>
    <w:p w14:paraId="731017CA" w14:textId="375A2872" w:rsidR="00CC388C" w:rsidRPr="0058291A" w:rsidRDefault="00854E0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 </w:t>
      </w:r>
      <w:r w:rsidR="00CC388C" w:rsidRPr="0058291A">
        <w:rPr>
          <w:rFonts w:ascii="Times New Roman" w:hAnsi="Times New Roman" w:cs="Times New Roman"/>
          <w:sz w:val="24"/>
          <w:szCs w:val="24"/>
        </w:rPr>
        <w:t>var īstenot interešu izglītības un citas izglītības programmas</w:t>
      </w:r>
      <w:r w:rsidRPr="0058291A">
        <w:rPr>
          <w:rFonts w:ascii="Times New Roman" w:hAnsi="Times New Roman" w:cs="Times New Roman"/>
          <w:sz w:val="24"/>
          <w:szCs w:val="24"/>
        </w:rPr>
        <w:t xml:space="preserve"> atbilstoši ārējos normatīvajos aktos noteiktajam.</w:t>
      </w:r>
    </w:p>
    <w:p w14:paraId="4B6DA2FC" w14:textId="327F6283" w:rsidR="00CC388C" w:rsidRPr="0058291A" w:rsidRDefault="00CC388C"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Izglītības procesa organizācija</w:t>
      </w:r>
    </w:p>
    <w:p w14:paraId="4812681A" w14:textId="5D6644B8" w:rsidR="00CC388C"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Izglītības procesa organizāciju </w:t>
      </w:r>
      <w:r w:rsidR="00943BB2" w:rsidRPr="0058291A">
        <w:rPr>
          <w:rFonts w:ascii="Times New Roman" w:hAnsi="Times New Roman" w:cs="Times New Roman"/>
          <w:sz w:val="24"/>
          <w:szCs w:val="24"/>
        </w:rPr>
        <w:t>iestādē</w:t>
      </w:r>
      <w:r w:rsidRPr="0058291A">
        <w:rPr>
          <w:rFonts w:ascii="Times New Roman" w:hAnsi="Times New Roman" w:cs="Times New Roman"/>
          <w:sz w:val="24"/>
          <w:szCs w:val="24"/>
        </w:rPr>
        <w:t xml:space="preserve"> nosaka Izglītības likums, Vispārējās izglītības likums, citi ārējie normatīvie akti, šis nolikums, </w:t>
      </w:r>
      <w:r w:rsidR="007A3743" w:rsidRPr="0058291A">
        <w:rPr>
          <w:rFonts w:ascii="Times New Roman" w:hAnsi="Times New Roman" w:cs="Times New Roman"/>
          <w:sz w:val="24"/>
          <w:szCs w:val="24"/>
        </w:rPr>
        <w:t>iestādes Da</w:t>
      </w:r>
      <w:r w:rsidRPr="0058291A">
        <w:rPr>
          <w:rFonts w:ascii="Times New Roman" w:hAnsi="Times New Roman" w:cs="Times New Roman"/>
          <w:sz w:val="24"/>
          <w:szCs w:val="24"/>
        </w:rPr>
        <w:t>rba kārtības noteikumi, Iekšējās kārtības noteikumi un citi iestādes iekšējie normatīvie akti</w:t>
      </w:r>
      <w:r w:rsidR="007A3743" w:rsidRPr="0058291A">
        <w:rPr>
          <w:rFonts w:ascii="Times New Roman" w:hAnsi="Times New Roman" w:cs="Times New Roman"/>
          <w:sz w:val="24"/>
          <w:szCs w:val="24"/>
        </w:rPr>
        <w:t xml:space="preserve">, kā arī citi iestādes vadītāja (turpmāk </w:t>
      </w:r>
      <w:r w:rsidR="00943BB2" w:rsidRPr="0058291A">
        <w:rPr>
          <w:rFonts w:ascii="Times New Roman" w:hAnsi="Times New Roman" w:cs="Times New Roman"/>
          <w:sz w:val="24"/>
          <w:szCs w:val="24"/>
        </w:rPr>
        <w:t xml:space="preserve">– </w:t>
      </w:r>
      <w:r w:rsidR="007A3743" w:rsidRPr="0058291A">
        <w:rPr>
          <w:rFonts w:ascii="Times New Roman" w:hAnsi="Times New Roman" w:cs="Times New Roman"/>
          <w:sz w:val="24"/>
          <w:szCs w:val="24"/>
        </w:rPr>
        <w:t>iestādes direktors) izdotie tiesību akti un lēmumi</w:t>
      </w:r>
    </w:p>
    <w:p w14:paraId="579E8F1F" w14:textId="071120CC" w:rsidR="007A3743" w:rsidRPr="0058291A" w:rsidRDefault="007A3743"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Pirmsskolas izglītības programmā</w:t>
      </w:r>
      <w:r w:rsidR="00606E0C" w:rsidRPr="0058291A">
        <w:rPr>
          <w:rFonts w:ascii="Times New Roman" w:hAnsi="Times New Roman" w:cs="Times New Roman"/>
          <w:sz w:val="24"/>
          <w:szCs w:val="24"/>
        </w:rPr>
        <w:t>s</w:t>
      </w:r>
      <w:r w:rsidRPr="0058291A">
        <w:rPr>
          <w:rFonts w:ascii="Times New Roman" w:hAnsi="Times New Roman" w:cs="Times New Roman"/>
          <w:sz w:val="24"/>
          <w:szCs w:val="24"/>
        </w:rPr>
        <w:t xml:space="preserve"> izglītojamo uzņemšanas kārtību iestādē nosaka dibinātājs normatīvajos aktos noteiktajā kārtībā. Pirmsskolas izglītības programm</w:t>
      </w:r>
      <w:r w:rsidR="00606E0C" w:rsidRPr="0058291A">
        <w:rPr>
          <w:rFonts w:ascii="Times New Roman" w:hAnsi="Times New Roman" w:cs="Times New Roman"/>
          <w:sz w:val="24"/>
          <w:szCs w:val="24"/>
        </w:rPr>
        <w:t>as</w:t>
      </w:r>
      <w:r w:rsidRPr="0058291A">
        <w:rPr>
          <w:rFonts w:ascii="Times New Roman" w:hAnsi="Times New Roman" w:cs="Times New Roman"/>
          <w:sz w:val="24"/>
          <w:szCs w:val="24"/>
        </w:rPr>
        <w:t xml:space="preserve"> apgūst izglītojamie no </w:t>
      </w:r>
      <w:r w:rsidR="00604A50" w:rsidRPr="0058291A">
        <w:rPr>
          <w:rFonts w:ascii="Times New Roman" w:hAnsi="Times New Roman" w:cs="Times New Roman"/>
          <w:sz w:val="24"/>
          <w:szCs w:val="24"/>
        </w:rPr>
        <w:t>pusotra gada</w:t>
      </w:r>
      <w:r w:rsidRPr="0058291A">
        <w:rPr>
          <w:rFonts w:ascii="Times New Roman" w:hAnsi="Times New Roman" w:cs="Times New Roman"/>
          <w:sz w:val="24"/>
          <w:szCs w:val="24"/>
        </w:rPr>
        <w:t xml:space="preserve"> līdz septiņu gadu vecumam. Atkarībā no veselības stāvokļa un psiholoģiskās sagatavotības pirmsskolas izglītības programm</w:t>
      </w:r>
      <w:r w:rsidR="00606E0C" w:rsidRPr="0058291A">
        <w:rPr>
          <w:rFonts w:ascii="Times New Roman" w:hAnsi="Times New Roman" w:cs="Times New Roman"/>
          <w:sz w:val="24"/>
          <w:szCs w:val="24"/>
        </w:rPr>
        <w:t>u</w:t>
      </w:r>
      <w:r w:rsidRPr="0058291A">
        <w:rPr>
          <w:rFonts w:ascii="Times New Roman" w:hAnsi="Times New Roman" w:cs="Times New Roman"/>
          <w:sz w:val="24"/>
          <w:szCs w:val="24"/>
        </w:rPr>
        <w:t xml:space="preserve"> apguvi atbilsto</w:t>
      </w:r>
      <w:r w:rsidR="00A073FD" w:rsidRPr="0058291A">
        <w:rPr>
          <w:rFonts w:ascii="Times New Roman" w:hAnsi="Times New Roman" w:cs="Times New Roman"/>
          <w:sz w:val="24"/>
          <w:szCs w:val="24"/>
        </w:rPr>
        <w:t>ši</w:t>
      </w:r>
      <w:r w:rsidRPr="0058291A">
        <w:rPr>
          <w:rFonts w:ascii="Times New Roman" w:hAnsi="Times New Roman" w:cs="Times New Roman"/>
          <w:sz w:val="24"/>
          <w:szCs w:val="24"/>
        </w:rPr>
        <w:t xml:space="preserve"> </w:t>
      </w:r>
      <w:r w:rsidR="00606E0C" w:rsidRPr="0058291A">
        <w:rPr>
          <w:rFonts w:ascii="Times New Roman" w:hAnsi="Times New Roman" w:cs="Times New Roman"/>
          <w:sz w:val="24"/>
          <w:szCs w:val="24"/>
        </w:rPr>
        <w:t>V</w:t>
      </w:r>
      <w:r w:rsidRPr="0058291A">
        <w:rPr>
          <w:rFonts w:ascii="Times New Roman" w:hAnsi="Times New Roman" w:cs="Times New Roman"/>
          <w:sz w:val="24"/>
          <w:szCs w:val="24"/>
        </w:rPr>
        <w:t xml:space="preserve">ispārējās izglītības likumā </w:t>
      </w:r>
      <w:r w:rsidR="00A073FD" w:rsidRPr="0058291A">
        <w:rPr>
          <w:rFonts w:ascii="Times New Roman" w:hAnsi="Times New Roman" w:cs="Times New Roman"/>
          <w:sz w:val="24"/>
          <w:szCs w:val="24"/>
        </w:rPr>
        <w:t>noteiktajam var pagarināt par vienu gadu saskaņā ar ģimenes ārsta atzinumu.</w:t>
      </w:r>
    </w:p>
    <w:p w14:paraId="69C0F440" w14:textId="3723D600" w:rsidR="00A073FD" w:rsidRPr="0058291A" w:rsidRDefault="00A073FD"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Izglītojamo uzņemšana, pārcelšana nākamajā klasē un atskaitīšana no iestādes vispārējās pamatizglītības programmā</w:t>
      </w:r>
      <w:r w:rsidR="00606E0C" w:rsidRPr="0058291A">
        <w:rPr>
          <w:rFonts w:ascii="Times New Roman" w:hAnsi="Times New Roman" w:cs="Times New Roman"/>
          <w:sz w:val="24"/>
          <w:szCs w:val="24"/>
        </w:rPr>
        <w:t>m</w:t>
      </w:r>
      <w:r w:rsidRPr="0058291A">
        <w:rPr>
          <w:rFonts w:ascii="Times New Roman" w:hAnsi="Times New Roman" w:cs="Times New Roman"/>
          <w:sz w:val="24"/>
          <w:szCs w:val="24"/>
        </w:rPr>
        <w:t xml:space="preserve"> notiek Ministru kabineta noteiktajā kārtībā.</w:t>
      </w:r>
    </w:p>
    <w:p w14:paraId="05307D06" w14:textId="7A2A9CA5" w:rsidR="00CC388C"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Mācību ilgumu</w:t>
      </w:r>
      <w:r w:rsidR="00A073FD" w:rsidRPr="0058291A">
        <w:rPr>
          <w:rFonts w:ascii="Times New Roman" w:hAnsi="Times New Roman" w:cs="Times New Roman"/>
          <w:sz w:val="24"/>
          <w:szCs w:val="24"/>
        </w:rPr>
        <w:t>, īstenojot vispārējās pamatizglītības programmas,</w:t>
      </w:r>
      <w:r w:rsidRPr="0058291A">
        <w:rPr>
          <w:rFonts w:ascii="Times New Roman" w:hAnsi="Times New Roman" w:cs="Times New Roman"/>
          <w:sz w:val="24"/>
          <w:szCs w:val="24"/>
        </w:rPr>
        <w:t xml:space="preserve"> nosaka Vispārējās izglītības likums. Mācību gada sākuma un beigu datumu, kā arī izglītojamo brīvdienas nosaka Ministru kabinets. Mācību darba organizācijas pamatforma ir mācību stunda</w:t>
      </w:r>
      <w:r w:rsidR="00A073FD" w:rsidRPr="0058291A">
        <w:rPr>
          <w:rFonts w:ascii="Times New Roman" w:hAnsi="Times New Roman" w:cs="Times New Roman"/>
          <w:sz w:val="24"/>
          <w:szCs w:val="24"/>
        </w:rPr>
        <w:t xml:space="preserve">. Iestādes direktors ir tiesīgs noteikt citas mācību organizācijas formas un to </w:t>
      </w:r>
      <w:r w:rsidRPr="0058291A">
        <w:rPr>
          <w:rFonts w:ascii="Times New Roman" w:hAnsi="Times New Roman" w:cs="Times New Roman"/>
          <w:sz w:val="24"/>
          <w:szCs w:val="24"/>
        </w:rPr>
        <w:t>ilgumu</w:t>
      </w:r>
      <w:r w:rsidR="00A073FD" w:rsidRPr="0058291A">
        <w:rPr>
          <w:rFonts w:ascii="Times New Roman" w:hAnsi="Times New Roman" w:cs="Times New Roman"/>
          <w:sz w:val="24"/>
          <w:szCs w:val="24"/>
        </w:rPr>
        <w:t xml:space="preserve">, nepārsniedzot Vispārējās izglītības likumā noteikto mācību stundu slodzi nedēļā un mācību stundu skaitu dienā. Mācību stundu slodzes sadalījumu pa dienām atspoguļo </w:t>
      </w:r>
      <w:r w:rsidRPr="0058291A">
        <w:rPr>
          <w:rFonts w:ascii="Times New Roman" w:hAnsi="Times New Roman" w:cs="Times New Roman"/>
          <w:sz w:val="24"/>
          <w:szCs w:val="24"/>
        </w:rPr>
        <w:t xml:space="preserve">mācību priekšmetu stundu </w:t>
      </w:r>
      <w:r w:rsidR="00204377" w:rsidRPr="0058291A">
        <w:rPr>
          <w:rFonts w:ascii="Times New Roman" w:hAnsi="Times New Roman" w:cs="Times New Roman"/>
          <w:sz w:val="24"/>
          <w:szCs w:val="24"/>
        </w:rPr>
        <w:t>plāns ar kopējo mācību stundu skaitu mācību priekšmetā.</w:t>
      </w:r>
    </w:p>
    <w:p w14:paraId="770E0B4F" w14:textId="0EC36C9E" w:rsidR="00204377" w:rsidRPr="0058291A" w:rsidRDefault="00943BB2"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lastRenderedPageBreak/>
        <w:t>Iestāde patstāvīgi izstrādā i</w:t>
      </w:r>
      <w:r w:rsidR="00204377" w:rsidRPr="0058291A">
        <w:rPr>
          <w:rFonts w:ascii="Times New Roman" w:hAnsi="Times New Roman" w:cs="Times New Roman"/>
          <w:sz w:val="24"/>
          <w:szCs w:val="24"/>
        </w:rPr>
        <w:t>zglītojamo mācību sasniegumu vērtēšanas kārtību, ievērojot valsts izglītības standartā mi</w:t>
      </w:r>
      <w:r w:rsidRPr="0058291A">
        <w:rPr>
          <w:rFonts w:ascii="Times New Roman" w:hAnsi="Times New Roman" w:cs="Times New Roman"/>
          <w:sz w:val="24"/>
          <w:szCs w:val="24"/>
        </w:rPr>
        <w:t>nētos vērtēšanas pamatprincipus</w:t>
      </w:r>
      <w:r w:rsidR="00204377" w:rsidRPr="0058291A">
        <w:rPr>
          <w:rFonts w:ascii="Times New Roman" w:hAnsi="Times New Roman" w:cs="Times New Roman"/>
          <w:sz w:val="24"/>
          <w:szCs w:val="24"/>
        </w:rPr>
        <w:t>.</w:t>
      </w:r>
    </w:p>
    <w:p w14:paraId="324DD038" w14:textId="09129ABC" w:rsidR="00022154" w:rsidRPr="0058291A" w:rsidRDefault="00204377"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Iestādē ir pagarinātās dienas grupa</w:t>
      </w:r>
      <w:r w:rsidR="00606E0C" w:rsidRPr="0058291A">
        <w:rPr>
          <w:rFonts w:ascii="Times New Roman" w:hAnsi="Times New Roman" w:cs="Times New Roman"/>
          <w:sz w:val="24"/>
          <w:szCs w:val="24"/>
        </w:rPr>
        <w:t>, kura darbojas saskaņā ar iestādes izstrādātajiem iekšējiem normatīvajiem aktiem. Iestādē nav internāts.</w:t>
      </w:r>
    </w:p>
    <w:p w14:paraId="6E39BB39" w14:textId="6A7E4CE3" w:rsidR="00CC388C" w:rsidRPr="0058291A" w:rsidRDefault="00CC388C"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Izglītojamo tiesības un pienākumi</w:t>
      </w:r>
    </w:p>
    <w:p w14:paraId="37D07377" w14:textId="43C86F9E" w:rsidR="00CC388C"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Izglītojam</w:t>
      </w:r>
      <w:r w:rsidR="00204377" w:rsidRPr="0058291A">
        <w:rPr>
          <w:rFonts w:ascii="Times New Roman" w:hAnsi="Times New Roman" w:cs="Times New Roman"/>
          <w:sz w:val="24"/>
          <w:szCs w:val="24"/>
        </w:rPr>
        <w:t>o</w:t>
      </w:r>
      <w:r w:rsidRPr="0058291A">
        <w:rPr>
          <w:rFonts w:ascii="Times New Roman" w:hAnsi="Times New Roman" w:cs="Times New Roman"/>
          <w:sz w:val="24"/>
          <w:szCs w:val="24"/>
        </w:rPr>
        <w:t xml:space="preserve"> tiesības</w:t>
      </w:r>
      <w:r w:rsidR="00943BB2" w:rsidRPr="0058291A">
        <w:rPr>
          <w:rFonts w:ascii="Times New Roman" w:hAnsi="Times New Roman" w:cs="Times New Roman"/>
          <w:sz w:val="24"/>
          <w:szCs w:val="24"/>
        </w:rPr>
        <w:t xml:space="preserve"> un</w:t>
      </w:r>
      <w:r w:rsidRPr="0058291A">
        <w:rPr>
          <w:rFonts w:ascii="Times New Roman" w:hAnsi="Times New Roman" w:cs="Times New Roman"/>
          <w:sz w:val="24"/>
          <w:szCs w:val="24"/>
        </w:rPr>
        <w:t xml:space="preserve"> pienākumi </w:t>
      </w:r>
      <w:r w:rsidR="00943BB2" w:rsidRPr="0058291A">
        <w:rPr>
          <w:rFonts w:ascii="Times New Roman" w:hAnsi="Times New Roman" w:cs="Times New Roman"/>
          <w:sz w:val="24"/>
          <w:szCs w:val="24"/>
        </w:rPr>
        <w:t xml:space="preserve">ir noteikti Izglītības likumā, </w:t>
      </w:r>
      <w:r w:rsidRPr="0058291A">
        <w:rPr>
          <w:rFonts w:ascii="Times New Roman" w:hAnsi="Times New Roman" w:cs="Times New Roman"/>
          <w:sz w:val="24"/>
          <w:szCs w:val="24"/>
        </w:rPr>
        <w:t>Bērnu tiesību aizsardzības likumā, citos ārējos normatīvajos aktus un</w:t>
      </w:r>
      <w:r w:rsidR="00204377" w:rsidRPr="0058291A">
        <w:rPr>
          <w:rFonts w:ascii="Times New Roman" w:hAnsi="Times New Roman" w:cs="Times New Roman"/>
          <w:sz w:val="24"/>
          <w:szCs w:val="24"/>
        </w:rPr>
        <w:t xml:space="preserve"> iestādes</w:t>
      </w:r>
      <w:r w:rsidRPr="0058291A">
        <w:rPr>
          <w:rFonts w:ascii="Times New Roman" w:hAnsi="Times New Roman" w:cs="Times New Roman"/>
          <w:sz w:val="24"/>
          <w:szCs w:val="24"/>
        </w:rPr>
        <w:t xml:space="preserve"> iekšējos normatīvajos aktos.</w:t>
      </w:r>
    </w:p>
    <w:p w14:paraId="10D254D0" w14:textId="0F4A04F5" w:rsidR="00EE0C0B"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Izglītojam</w:t>
      </w:r>
      <w:r w:rsidR="00204377" w:rsidRPr="0058291A">
        <w:rPr>
          <w:rFonts w:ascii="Times New Roman" w:hAnsi="Times New Roman" w:cs="Times New Roman"/>
          <w:sz w:val="24"/>
          <w:szCs w:val="24"/>
        </w:rPr>
        <w:t>ais ir atbildīgs par savu rīcību iestādē atbilstoši normatīvajos aktos noteiktajam.</w:t>
      </w:r>
    </w:p>
    <w:p w14:paraId="062C1D9C" w14:textId="6DC76EB4" w:rsidR="00CC388C" w:rsidRPr="0058291A" w:rsidRDefault="00CC388C"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Pedagogu un citu darbinieku tiesības un pienākumi</w:t>
      </w:r>
    </w:p>
    <w:p w14:paraId="2D07A2AE" w14:textId="24FB2509" w:rsidR="00935880" w:rsidRPr="0058291A" w:rsidRDefault="00F7546B"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Iestādi</w:t>
      </w:r>
      <w:r w:rsidR="00CC388C" w:rsidRPr="0058291A">
        <w:rPr>
          <w:rFonts w:ascii="Times New Roman" w:hAnsi="Times New Roman" w:cs="Times New Roman"/>
          <w:sz w:val="24"/>
          <w:szCs w:val="24"/>
        </w:rPr>
        <w:t xml:space="preserve"> vada </w:t>
      </w:r>
      <w:r w:rsidR="00204377" w:rsidRPr="0058291A">
        <w:rPr>
          <w:rFonts w:ascii="Times New Roman" w:hAnsi="Times New Roman" w:cs="Times New Roman"/>
          <w:sz w:val="24"/>
          <w:szCs w:val="24"/>
        </w:rPr>
        <w:t xml:space="preserve">iestādes </w:t>
      </w:r>
      <w:r w:rsidR="00CC388C" w:rsidRPr="0058291A">
        <w:rPr>
          <w:rFonts w:ascii="Times New Roman" w:hAnsi="Times New Roman" w:cs="Times New Roman"/>
          <w:sz w:val="24"/>
          <w:szCs w:val="24"/>
        </w:rPr>
        <w:t>direktors</w:t>
      </w:r>
      <w:r w:rsidR="00204377" w:rsidRPr="0058291A">
        <w:rPr>
          <w:rFonts w:ascii="Times New Roman" w:hAnsi="Times New Roman" w:cs="Times New Roman"/>
          <w:sz w:val="24"/>
          <w:szCs w:val="24"/>
        </w:rPr>
        <w:t>. Iestādes direktora tiesības un pienākumi ir noteikti Izglītības likumā</w:t>
      </w:r>
      <w:r w:rsidR="00CC388C" w:rsidRPr="0058291A">
        <w:rPr>
          <w:rFonts w:ascii="Times New Roman" w:hAnsi="Times New Roman" w:cs="Times New Roman"/>
          <w:sz w:val="24"/>
          <w:szCs w:val="24"/>
        </w:rPr>
        <w:t xml:space="preserve">, </w:t>
      </w:r>
      <w:r w:rsidR="00204377" w:rsidRPr="0058291A">
        <w:rPr>
          <w:rFonts w:ascii="Times New Roman" w:hAnsi="Times New Roman" w:cs="Times New Roman"/>
          <w:sz w:val="24"/>
          <w:szCs w:val="24"/>
        </w:rPr>
        <w:t>Vispārējās izglītības likumā, Bērnu tiesību aizsardzības likumā</w:t>
      </w:r>
      <w:r w:rsidR="00935880" w:rsidRPr="0058291A">
        <w:rPr>
          <w:rFonts w:ascii="Times New Roman" w:hAnsi="Times New Roman" w:cs="Times New Roman"/>
          <w:sz w:val="24"/>
          <w:szCs w:val="24"/>
        </w:rPr>
        <w:t>, Fizisko personu datu apstrādes likumā un citos normatīvajos aktos. Iestādes direktora tiesības un pienākumus precizē darba līgums un amata apraksts.</w:t>
      </w:r>
    </w:p>
    <w:p w14:paraId="6E0BC340" w14:textId="49417BE9" w:rsidR="00935880" w:rsidRPr="0058291A" w:rsidRDefault="00935880"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Iestādes p</w:t>
      </w:r>
      <w:r w:rsidR="00CC388C" w:rsidRPr="0058291A">
        <w:rPr>
          <w:rFonts w:ascii="Times New Roman" w:hAnsi="Times New Roman" w:cs="Times New Roman"/>
          <w:sz w:val="24"/>
          <w:szCs w:val="24"/>
        </w:rPr>
        <w:t xml:space="preserve">edagogus un citus darbiniekus darbā pieņem un atbrīvo </w:t>
      </w:r>
      <w:r w:rsidR="00943BB2" w:rsidRPr="0058291A">
        <w:rPr>
          <w:rFonts w:ascii="Times New Roman" w:hAnsi="Times New Roman" w:cs="Times New Roman"/>
          <w:sz w:val="24"/>
          <w:szCs w:val="24"/>
        </w:rPr>
        <w:t>iestādes</w:t>
      </w:r>
      <w:r w:rsidR="00CC388C" w:rsidRPr="0058291A">
        <w:rPr>
          <w:rFonts w:ascii="Times New Roman" w:hAnsi="Times New Roman" w:cs="Times New Roman"/>
          <w:sz w:val="24"/>
          <w:szCs w:val="24"/>
        </w:rPr>
        <w:t xml:space="preserve"> direktors normatīvajos aktos noteiktā kārtībā</w:t>
      </w:r>
      <w:r w:rsidR="00943BB2" w:rsidRPr="0058291A">
        <w:rPr>
          <w:rFonts w:ascii="Times New Roman" w:hAnsi="Times New Roman" w:cs="Times New Roman"/>
          <w:sz w:val="24"/>
          <w:szCs w:val="24"/>
        </w:rPr>
        <w:t>. Iestādes direktors</w:t>
      </w:r>
      <w:r w:rsidR="00CC388C" w:rsidRPr="0058291A">
        <w:rPr>
          <w:rFonts w:ascii="Times New Roman" w:hAnsi="Times New Roman" w:cs="Times New Roman"/>
          <w:sz w:val="24"/>
          <w:szCs w:val="24"/>
        </w:rPr>
        <w:t xml:space="preserve"> ir tiesīgs deleģēt pedagogiem un citiem iestādes darbiniekiem konkrētu uzdevumu veikšanu</w:t>
      </w:r>
      <w:r w:rsidRPr="0058291A">
        <w:rPr>
          <w:rFonts w:ascii="Times New Roman" w:hAnsi="Times New Roman" w:cs="Times New Roman"/>
          <w:sz w:val="24"/>
          <w:szCs w:val="24"/>
        </w:rPr>
        <w:t xml:space="preserve">. </w:t>
      </w:r>
    </w:p>
    <w:p w14:paraId="4CF9BD49" w14:textId="3D542581" w:rsidR="00CC388C" w:rsidRPr="0058291A" w:rsidRDefault="00935880"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CC388C" w:rsidRPr="0058291A">
        <w:rPr>
          <w:rFonts w:ascii="Times New Roman" w:hAnsi="Times New Roman" w:cs="Times New Roman"/>
          <w:sz w:val="24"/>
          <w:szCs w:val="24"/>
        </w:rPr>
        <w:t>pedagogu tiesības</w:t>
      </w:r>
      <w:r w:rsidR="00943BB2" w:rsidRPr="0058291A">
        <w:rPr>
          <w:rFonts w:ascii="Times New Roman" w:hAnsi="Times New Roman" w:cs="Times New Roman"/>
          <w:sz w:val="24"/>
          <w:szCs w:val="24"/>
        </w:rPr>
        <w:t xml:space="preserve"> un</w:t>
      </w:r>
      <w:r w:rsidR="00CC388C" w:rsidRPr="0058291A">
        <w:rPr>
          <w:rFonts w:ascii="Times New Roman" w:hAnsi="Times New Roman" w:cs="Times New Roman"/>
          <w:sz w:val="24"/>
          <w:szCs w:val="24"/>
        </w:rPr>
        <w:t xml:space="preserve"> pienākumi </w:t>
      </w:r>
      <w:r w:rsidRPr="0058291A">
        <w:rPr>
          <w:rFonts w:ascii="Times New Roman" w:hAnsi="Times New Roman" w:cs="Times New Roman"/>
          <w:sz w:val="24"/>
          <w:szCs w:val="24"/>
        </w:rPr>
        <w:t xml:space="preserve">ir noteikti </w:t>
      </w:r>
      <w:r w:rsidR="00943BB2" w:rsidRPr="0058291A">
        <w:rPr>
          <w:rFonts w:ascii="Times New Roman" w:hAnsi="Times New Roman" w:cs="Times New Roman"/>
          <w:sz w:val="24"/>
          <w:szCs w:val="24"/>
        </w:rPr>
        <w:t>Izglītības likumā,</w:t>
      </w:r>
      <w:r w:rsidR="00CC388C" w:rsidRPr="0058291A">
        <w:rPr>
          <w:rFonts w:ascii="Times New Roman" w:hAnsi="Times New Roman" w:cs="Times New Roman"/>
          <w:sz w:val="24"/>
          <w:szCs w:val="24"/>
        </w:rPr>
        <w:t xml:space="preserve"> Bērnu tiesību aizsardzības likumā, </w:t>
      </w:r>
      <w:r w:rsidR="002708F7" w:rsidRPr="0058291A">
        <w:rPr>
          <w:rFonts w:ascii="Times New Roman" w:hAnsi="Times New Roman" w:cs="Times New Roman"/>
          <w:sz w:val="24"/>
          <w:szCs w:val="24"/>
        </w:rPr>
        <w:t>Fizisko personu datu apstrādes likumā,</w:t>
      </w:r>
      <w:r w:rsidR="00F7546B" w:rsidRPr="0058291A">
        <w:rPr>
          <w:rFonts w:ascii="Times New Roman" w:hAnsi="Times New Roman" w:cs="Times New Roman"/>
          <w:sz w:val="24"/>
          <w:szCs w:val="24"/>
        </w:rPr>
        <w:t xml:space="preserve"> </w:t>
      </w:r>
      <w:r w:rsidR="00CC388C" w:rsidRPr="0058291A">
        <w:rPr>
          <w:rFonts w:ascii="Times New Roman" w:hAnsi="Times New Roman" w:cs="Times New Roman"/>
          <w:sz w:val="24"/>
          <w:szCs w:val="24"/>
        </w:rPr>
        <w:t>Darba likumā un citos normatīvajos aktos. Pedagoga tiesības</w:t>
      </w:r>
      <w:r w:rsidRPr="0058291A">
        <w:rPr>
          <w:rFonts w:ascii="Times New Roman" w:hAnsi="Times New Roman" w:cs="Times New Roman"/>
          <w:sz w:val="24"/>
          <w:szCs w:val="24"/>
        </w:rPr>
        <w:t xml:space="preserve"> un </w:t>
      </w:r>
      <w:r w:rsidR="00943BB2" w:rsidRPr="0058291A">
        <w:rPr>
          <w:rFonts w:ascii="Times New Roman" w:hAnsi="Times New Roman" w:cs="Times New Roman"/>
          <w:sz w:val="24"/>
          <w:szCs w:val="24"/>
        </w:rPr>
        <w:t>pienākumus</w:t>
      </w:r>
      <w:r w:rsidR="00CC388C" w:rsidRPr="0058291A">
        <w:rPr>
          <w:rFonts w:ascii="Times New Roman" w:hAnsi="Times New Roman" w:cs="Times New Roman"/>
          <w:sz w:val="24"/>
          <w:szCs w:val="24"/>
        </w:rPr>
        <w:t xml:space="preserve"> precizē darba līgums un amata apraksts.</w:t>
      </w:r>
    </w:p>
    <w:p w14:paraId="23DF8259" w14:textId="036DD3E7" w:rsidR="00CC388C" w:rsidRPr="0058291A" w:rsidRDefault="00935880"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943BB2" w:rsidRPr="0058291A">
        <w:rPr>
          <w:rFonts w:ascii="Times New Roman" w:hAnsi="Times New Roman" w:cs="Times New Roman"/>
          <w:sz w:val="24"/>
          <w:szCs w:val="24"/>
        </w:rPr>
        <w:t xml:space="preserve">citu darbinieku </w:t>
      </w:r>
      <w:r w:rsidR="00CC388C" w:rsidRPr="0058291A">
        <w:rPr>
          <w:rFonts w:ascii="Times New Roman" w:hAnsi="Times New Roman" w:cs="Times New Roman"/>
          <w:sz w:val="24"/>
          <w:szCs w:val="24"/>
        </w:rPr>
        <w:t>tiesības</w:t>
      </w:r>
      <w:r w:rsidRPr="0058291A">
        <w:rPr>
          <w:rFonts w:ascii="Times New Roman" w:hAnsi="Times New Roman" w:cs="Times New Roman"/>
          <w:sz w:val="24"/>
          <w:szCs w:val="24"/>
        </w:rPr>
        <w:t xml:space="preserve"> un pienākumi ir noteikti </w:t>
      </w:r>
      <w:r w:rsidR="00CC388C" w:rsidRPr="0058291A">
        <w:rPr>
          <w:rFonts w:ascii="Times New Roman" w:hAnsi="Times New Roman" w:cs="Times New Roman"/>
          <w:sz w:val="24"/>
          <w:szCs w:val="24"/>
        </w:rPr>
        <w:t>Darba likumā, Bērnu tiesību aizsardzības likumā un citos normatīvajos aktos.</w:t>
      </w:r>
      <w:r w:rsidRPr="0058291A">
        <w:rPr>
          <w:rFonts w:ascii="Times New Roman" w:hAnsi="Times New Roman" w:cs="Times New Roman"/>
          <w:sz w:val="24"/>
          <w:szCs w:val="24"/>
        </w:rPr>
        <w:t xml:space="preserve"> Iestādes </w:t>
      </w:r>
      <w:r w:rsidR="00CC388C" w:rsidRPr="0058291A">
        <w:rPr>
          <w:rFonts w:ascii="Times New Roman" w:hAnsi="Times New Roman" w:cs="Times New Roman"/>
          <w:sz w:val="24"/>
          <w:szCs w:val="24"/>
        </w:rPr>
        <w:t>citu darbinieku tiesības</w:t>
      </w:r>
      <w:r w:rsidRPr="0058291A">
        <w:rPr>
          <w:rFonts w:ascii="Times New Roman" w:hAnsi="Times New Roman" w:cs="Times New Roman"/>
          <w:sz w:val="24"/>
          <w:szCs w:val="24"/>
        </w:rPr>
        <w:t xml:space="preserve">, un </w:t>
      </w:r>
      <w:r w:rsidR="00CC388C" w:rsidRPr="0058291A">
        <w:rPr>
          <w:rFonts w:ascii="Times New Roman" w:hAnsi="Times New Roman" w:cs="Times New Roman"/>
          <w:sz w:val="24"/>
          <w:szCs w:val="24"/>
        </w:rPr>
        <w:t>pienākumus precizē darba līgums un amata apraksts.</w:t>
      </w:r>
    </w:p>
    <w:p w14:paraId="7D17C63D" w14:textId="0F4EB4EF" w:rsidR="00CC388C" w:rsidRPr="0058291A" w:rsidRDefault="00935880"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 xml:space="preserve">Iestādes </w:t>
      </w:r>
      <w:r w:rsidR="00CC388C" w:rsidRPr="0058291A">
        <w:rPr>
          <w:rFonts w:ascii="Times New Roman" w:hAnsi="Times New Roman" w:cs="Times New Roman"/>
          <w:b/>
          <w:sz w:val="24"/>
          <w:szCs w:val="24"/>
        </w:rPr>
        <w:t>p</w:t>
      </w:r>
      <w:r w:rsidR="00112B18" w:rsidRPr="0058291A">
        <w:rPr>
          <w:rFonts w:ascii="Times New Roman" w:hAnsi="Times New Roman" w:cs="Times New Roman"/>
          <w:b/>
          <w:sz w:val="24"/>
          <w:szCs w:val="24"/>
        </w:rPr>
        <w:t>a</w:t>
      </w:r>
      <w:r w:rsidR="00232D40">
        <w:rPr>
          <w:rFonts w:ascii="Times New Roman" w:hAnsi="Times New Roman" w:cs="Times New Roman"/>
          <w:b/>
          <w:sz w:val="24"/>
          <w:szCs w:val="24"/>
        </w:rPr>
        <w:t>domes</w:t>
      </w:r>
      <w:r w:rsidR="00112B18" w:rsidRPr="0058291A">
        <w:rPr>
          <w:rFonts w:ascii="Times New Roman" w:hAnsi="Times New Roman" w:cs="Times New Roman"/>
          <w:b/>
          <w:sz w:val="24"/>
          <w:szCs w:val="24"/>
        </w:rPr>
        <w:t xml:space="preserve"> izveidošanas kārtība un kompetence</w:t>
      </w:r>
    </w:p>
    <w:p w14:paraId="141D04F4" w14:textId="6135256E" w:rsidR="00894FAA" w:rsidRPr="0058291A" w:rsidRDefault="00A72CA8"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112B18" w:rsidRPr="0058291A">
        <w:rPr>
          <w:rFonts w:ascii="Times New Roman" w:hAnsi="Times New Roman" w:cs="Times New Roman"/>
          <w:sz w:val="24"/>
          <w:szCs w:val="24"/>
        </w:rPr>
        <w:t>direktor</w:t>
      </w:r>
      <w:r w:rsidRPr="0058291A">
        <w:rPr>
          <w:rFonts w:ascii="Times New Roman" w:hAnsi="Times New Roman" w:cs="Times New Roman"/>
          <w:sz w:val="24"/>
          <w:szCs w:val="24"/>
        </w:rPr>
        <w:t>s sadarbībā ar dibinātāju nosaka iestādes organizatorisko struktūru</w:t>
      </w:r>
      <w:r w:rsidR="00B47BDA" w:rsidRPr="0058291A">
        <w:rPr>
          <w:rFonts w:ascii="Times New Roman" w:hAnsi="Times New Roman" w:cs="Times New Roman"/>
          <w:sz w:val="24"/>
          <w:szCs w:val="24"/>
        </w:rPr>
        <w:t>,</w:t>
      </w:r>
      <w:r w:rsidRPr="0058291A">
        <w:rPr>
          <w:rFonts w:ascii="Times New Roman" w:hAnsi="Times New Roman" w:cs="Times New Roman"/>
          <w:sz w:val="24"/>
          <w:szCs w:val="24"/>
        </w:rPr>
        <w:t xml:space="preserve"> tai skaitā</w:t>
      </w:r>
      <w:r w:rsidR="00112B18" w:rsidRPr="0058291A">
        <w:rPr>
          <w:rFonts w:ascii="Times New Roman" w:hAnsi="Times New Roman" w:cs="Times New Roman"/>
          <w:sz w:val="24"/>
          <w:szCs w:val="24"/>
        </w:rPr>
        <w:t xml:space="preserve"> nodrošin</w:t>
      </w:r>
      <w:r w:rsidRPr="0058291A">
        <w:rPr>
          <w:rFonts w:ascii="Times New Roman" w:hAnsi="Times New Roman" w:cs="Times New Roman"/>
          <w:sz w:val="24"/>
          <w:szCs w:val="24"/>
        </w:rPr>
        <w:t xml:space="preserve">ot iestādes </w:t>
      </w:r>
      <w:r w:rsidR="00112B18" w:rsidRPr="0058291A">
        <w:rPr>
          <w:rFonts w:ascii="Times New Roman" w:hAnsi="Times New Roman" w:cs="Times New Roman"/>
          <w:sz w:val="24"/>
          <w:szCs w:val="24"/>
        </w:rPr>
        <w:t>padomes izveidošanu un darbību.</w:t>
      </w:r>
    </w:p>
    <w:p w14:paraId="30644E99" w14:textId="4EE9D4F6" w:rsidR="00A72CA8" w:rsidRPr="0058291A" w:rsidRDefault="00A72CA8"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112B18" w:rsidRPr="0058291A">
        <w:rPr>
          <w:rFonts w:ascii="Times New Roman" w:hAnsi="Times New Roman" w:cs="Times New Roman"/>
          <w:sz w:val="24"/>
          <w:szCs w:val="24"/>
        </w:rPr>
        <w:t>padomes kompetenci nosaka Izglītības likums</w:t>
      </w:r>
      <w:r w:rsidR="00943BB2" w:rsidRPr="0058291A">
        <w:rPr>
          <w:rFonts w:ascii="Times New Roman" w:hAnsi="Times New Roman" w:cs="Times New Roman"/>
          <w:sz w:val="24"/>
          <w:szCs w:val="24"/>
        </w:rPr>
        <w:t>.</w:t>
      </w:r>
    </w:p>
    <w:p w14:paraId="13DF6474" w14:textId="415B28B3" w:rsidR="00A72CA8" w:rsidRPr="0058291A" w:rsidRDefault="00A72CA8"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Lai </w:t>
      </w:r>
      <w:r w:rsidR="00606E0C" w:rsidRPr="0058291A">
        <w:rPr>
          <w:rFonts w:ascii="Times New Roman" w:hAnsi="Times New Roman" w:cs="Times New Roman"/>
          <w:sz w:val="24"/>
          <w:szCs w:val="24"/>
        </w:rPr>
        <w:t>risinātu</w:t>
      </w:r>
      <w:r w:rsidRPr="0058291A">
        <w:rPr>
          <w:rFonts w:ascii="Times New Roman" w:hAnsi="Times New Roman" w:cs="Times New Roman"/>
          <w:sz w:val="24"/>
          <w:szCs w:val="24"/>
        </w:rPr>
        <w:t xml:space="preserve">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272CCB1" w14:textId="6D5B1930" w:rsidR="0058291A" w:rsidRPr="00232D40" w:rsidRDefault="00A72CA8"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Izglītības programmās noteikto prasību īstenošanas kvalitātes nodrošināšanai, mācību priekšmetu pedagogi tiek apvienoti metodiskajās komisijās.</w:t>
      </w:r>
      <w:r w:rsidR="0058291A">
        <w:rPr>
          <w:rFonts w:ascii="Times New Roman" w:hAnsi="Times New Roman" w:cs="Times New Roman"/>
          <w:sz w:val="24"/>
          <w:szCs w:val="24"/>
        </w:rPr>
        <w:t xml:space="preserve"> Metodiskās komisijas darbojas </w:t>
      </w:r>
      <w:r w:rsidRPr="0058291A">
        <w:rPr>
          <w:rFonts w:ascii="Times New Roman" w:hAnsi="Times New Roman" w:cs="Times New Roman"/>
          <w:sz w:val="24"/>
          <w:szCs w:val="24"/>
        </w:rPr>
        <w:t xml:space="preserve">saskaņā ar to nolikumu un iestādes iekšējiem normatīvajiem aktiem, </w:t>
      </w:r>
      <w:r w:rsidR="0083644E" w:rsidRPr="0058291A">
        <w:rPr>
          <w:rFonts w:ascii="Times New Roman" w:hAnsi="Times New Roman" w:cs="Times New Roman"/>
          <w:sz w:val="24"/>
          <w:szCs w:val="24"/>
        </w:rPr>
        <w:t xml:space="preserve">to darbu koordinē iestādes direktors, iestādes direktora vietnieks. </w:t>
      </w:r>
    </w:p>
    <w:p w14:paraId="005D9678" w14:textId="790B17CC" w:rsidR="00112B18" w:rsidRPr="0058291A" w:rsidRDefault="00A72CA8"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Iestādes</w:t>
      </w:r>
      <w:r w:rsidR="00112B18" w:rsidRPr="0058291A">
        <w:rPr>
          <w:rFonts w:ascii="Times New Roman" w:hAnsi="Times New Roman" w:cs="Times New Roman"/>
          <w:b/>
          <w:sz w:val="24"/>
          <w:szCs w:val="24"/>
        </w:rPr>
        <w:t xml:space="preserve"> pedagoģiskās padomes izveidošanas kārtība un kompetence</w:t>
      </w:r>
    </w:p>
    <w:p w14:paraId="21622B20" w14:textId="11FC263D" w:rsidR="00CC388C" w:rsidRPr="0058291A" w:rsidRDefault="00A72CA8"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w:t>
      </w:r>
      <w:r w:rsidR="00CC388C" w:rsidRPr="0058291A">
        <w:rPr>
          <w:rFonts w:ascii="Times New Roman" w:hAnsi="Times New Roman" w:cs="Times New Roman"/>
          <w:sz w:val="24"/>
          <w:szCs w:val="24"/>
        </w:rPr>
        <w:t>pedagoģiskās padomes</w:t>
      </w:r>
      <w:r w:rsidR="0083644E" w:rsidRPr="0058291A">
        <w:rPr>
          <w:rFonts w:ascii="Times New Roman" w:hAnsi="Times New Roman" w:cs="Times New Roman"/>
          <w:sz w:val="24"/>
          <w:szCs w:val="24"/>
        </w:rPr>
        <w:t xml:space="preserve"> (turpmāk – pedagoģiskā padome) </w:t>
      </w:r>
      <w:r w:rsidR="00CC388C" w:rsidRPr="0058291A">
        <w:rPr>
          <w:rFonts w:ascii="Times New Roman" w:hAnsi="Times New Roman" w:cs="Times New Roman"/>
          <w:sz w:val="24"/>
          <w:szCs w:val="24"/>
        </w:rPr>
        <w:t>izveidošanas kārtību, darbību un kompetenci nosaka Vispārējās izglītības likums un citi normatīvie akti.</w:t>
      </w:r>
    </w:p>
    <w:p w14:paraId="4E1D2093" w14:textId="6A28BD39" w:rsidR="00CC388C" w:rsidRPr="0058291A" w:rsidRDefault="00CC388C"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Pedagoģisko padomi vada iestādes direktors.</w:t>
      </w:r>
    </w:p>
    <w:p w14:paraId="0F56BBD1" w14:textId="3C4E494B" w:rsidR="0083644E" w:rsidRPr="0058291A" w:rsidRDefault="0083644E"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lastRenderedPageBreak/>
        <w:t>Iestādes iekšējo normatīvo aktu pieņemšanas kārtību un iestāde vai pārvaldes amatpersona, kurai privātpersona, iesniedzot attiecīgu iesniegumu, var apstrīdēt iestādes izdotu administratīvo aktu vai faktisko rīcību</w:t>
      </w:r>
    </w:p>
    <w:p w14:paraId="6004FB75" w14:textId="12AA8257" w:rsidR="0083644E" w:rsidRPr="0058291A" w:rsidRDefault="0083644E"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 saskaņā ar Izglītības likumā, Vispārējās izglītības likumā un citos normatīvajos a</w:t>
      </w:r>
      <w:r w:rsidR="00943BB2" w:rsidRPr="0058291A">
        <w:rPr>
          <w:rFonts w:ascii="Times New Roman" w:hAnsi="Times New Roman" w:cs="Times New Roman"/>
          <w:sz w:val="24"/>
          <w:szCs w:val="24"/>
        </w:rPr>
        <w:t xml:space="preserve">ktos, kā arī iestādes nolikumā noteikto patstāvīgi izstrādā </w:t>
      </w:r>
      <w:r w:rsidRPr="0058291A">
        <w:rPr>
          <w:rFonts w:ascii="Times New Roman" w:hAnsi="Times New Roman" w:cs="Times New Roman"/>
          <w:sz w:val="24"/>
          <w:szCs w:val="24"/>
        </w:rPr>
        <w:t>un izdod iestādes iekšējos normatīvos aktus.</w:t>
      </w:r>
      <w:r w:rsidRPr="0058291A">
        <w:rPr>
          <w:rFonts w:ascii="Times New Roman" w:hAnsi="Times New Roman" w:cs="Times New Roman"/>
          <w:sz w:val="24"/>
          <w:szCs w:val="24"/>
        </w:rPr>
        <w:tab/>
      </w:r>
    </w:p>
    <w:p w14:paraId="674AEFAA" w14:textId="32810EC3" w:rsidR="00006BBD" w:rsidRPr="0058291A" w:rsidRDefault="00006BBD" w:rsidP="00943BB2">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Iestādes izdotu administratīvo aktu vai faktisko rīcību privātpersona var apstrīdēt, iesniedzot attiecīgu iesniegumu Kuldīgas novada </w:t>
      </w:r>
      <w:r w:rsidR="00943BB2" w:rsidRPr="0058291A">
        <w:rPr>
          <w:rFonts w:ascii="Times New Roman" w:hAnsi="Times New Roman" w:cs="Times New Roman"/>
          <w:sz w:val="24"/>
          <w:szCs w:val="24"/>
        </w:rPr>
        <w:t xml:space="preserve">domei, </w:t>
      </w:r>
      <w:r w:rsidRPr="0058291A">
        <w:rPr>
          <w:rFonts w:ascii="Times New Roman" w:hAnsi="Times New Roman" w:cs="Times New Roman"/>
          <w:sz w:val="24"/>
          <w:szCs w:val="24"/>
        </w:rPr>
        <w:t>Baznīcas iela 1, Kuldīga, Kuldīgas novads, LV-3301</w:t>
      </w:r>
    </w:p>
    <w:p w14:paraId="66E3616F" w14:textId="76B2E083" w:rsidR="00CC388C" w:rsidRPr="0058291A" w:rsidRDefault="00006BBD" w:rsidP="00943BB2">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 xml:space="preserve">Iestādes </w:t>
      </w:r>
      <w:r w:rsidR="00CC388C" w:rsidRPr="0058291A">
        <w:rPr>
          <w:rFonts w:ascii="Times New Roman" w:hAnsi="Times New Roman" w:cs="Times New Roman"/>
          <w:b/>
          <w:sz w:val="24"/>
          <w:szCs w:val="24"/>
        </w:rPr>
        <w:t>saimnieciskā darbība</w:t>
      </w:r>
    </w:p>
    <w:p w14:paraId="3C1DCEAB" w14:textId="46E9D09F" w:rsidR="00CC388C" w:rsidRPr="0058291A" w:rsidRDefault="00006BBD"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w:t>
      </w:r>
      <w:r w:rsidR="00CC388C" w:rsidRPr="0058291A">
        <w:rPr>
          <w:rFonts w:ascii="Times New Roman" w:hAnsi="Times New Roman" w:cs="Times New Roman"/>
          <w:sz w:val="24"/>
          <w:szCs w:val="24"/>
        </w:rPr>
        <w:t xml:space="preserve"> ir patstāvīga finanšu, saimnieciskajā un citā darbībā saskaņā ar Izglītības likumā un citos normatīvajos aktos, kā arī iestādes nolikumā noteikto.</w:t>
      </w:r>
    </w:p>
    <w:p w14:paraId="5E8E4CD0" w14:textId="6D80CDBD" w:rsidR="00CC388C" w:rsidRPr="0058291A" w:rsidRDefault="00CC388C"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Atbilstoši normatīvajos aktos noteiktajam </w:t>
      </w:r>
      <w:r w:rsidR="00006BBD" w:rsidRPr="0058291A">
        <w:rPr>
          <w:rFonts w:ascii="Times New Roman" w:hAnsi="Times New Roman" w:cs="Times New Roman"/>
          <w:sz w:val="24"/>
          <w:szCs w:val="24"/>
        </w:rPr>
        <w:t xml:space="preserve">iestādes direktors, saskaņojot ar dibinātāju, </w:t>
      </w:r>
      <w:r w:rsidRPr="0058291A">
        <w:rPr>
          <w:rFonts w:ascii="Times New Roman" w:hAnsi="Times New Roman" w:cs="Times New Roman"/>
          <w:sz w:val="24"/>
          <w:szCs w:val="24"/>
        </w:rPr>
        <w:t xml:space="preserve">ir tiesīgs </w:t>
      </w:r>
      <w:r w:rsidR="00AC6F79" w:rsidRPr="0058291A">
        <w:rPr>
          <w:rFonts w:ascii="Times New Roman" w:hAnsi="Times New Roman" w:cs="Times New Roman"/>
          <w:sz w:val="24"/>
          <w:szCs w:val="24"/>
        </w:rPr>
        <w:t xml:space="preserve">slēgt </w:t>
      </w:r>
      <w:r w:rsidR="00006BBD" w:rsidRPr="0058291A">
        <w:rPr>
          <w:rFonts w:ascii="Times New Roman" w:hAnsi="Times New Roman" w:cs="Times New Roman"/>
          <w:sz w:val="24"/>
          <w:szCs w:val="24"/>
        </w:rPr>
        <w:t xml:space="preserve">ar juridiskām un fiziskām personām </w:t>
      </w:r>
      <w:r w:rsidR="00AC6F79" w:rsidRPr="0058291A">
        <w:rPr>
          <w:rFonts w:ascii="Times New Roman" w:hAnsi="Times New Roman" w:cs="Times New Roman"/>
          <w:sz w:val="24"/>
          <w:szCs w:val="24"/>
        </w:rPr>
        <w:t>līgumus</w:t>
      </w:r>
      <w:r w:rsidRPr="0058291A">
        <w:rPr>
          <w:rFonts w:ascii="Times New Roman" w:hAnsi="Times New Roman" w:cs="Times New Roman"/>
          <w:sz w:val="24"/>
          <w:szCs w:val="24"/>
        </w:rPr>
        <w:t xml:space="preserve"> par dažādu </w:t>
      </w:r>
      <w:r w:rsidR="00006BBD" w:rsidRPr="0058291A">
        <w:rPr>
          <w:rFonts w:ascii="Times New Roman" w:hAnsi="Times New Roman" w:cs="Times New Roman"/>
          <w:sz w:val="24"/>
          <w:szCs w:val="24"/>
        </w:rPr>
        <w:t xml:space="preserve">iestādei </w:t>
      </w:r>
      <w:r w:rsidRPr="0058291A">
        <w:rPr>
          <w:rFonts w:ascii="Times New Roman" w:hAnsi="Times New Roman" w:cs="Times New Roman"/>
          <w:sz w:val="24"/>
          <w:szCs w:val="24"/>
        </w:rPr>
        <w:t xml:space="preserve"> nepieciešamo darbu veikšanu un citiem pakalpojumiem</w:t>
      </w:r>
      <w:r w:rsidR="00006BBD" w:rsidRPr="0058291A">
        <w:rPr>
          <w:rFonts w:ascii="Times New Roman" w:hAnsi="Times New Roman" w:cs="Times New Roman"/>
          <w:sz w:val="24"/>
          <w:szCs w:val="24"/>
        </w:rPr>
        <w:t xml:space="preserve"> (piemēram, ēdināšanas pakalpojumi</w:t>
      </w:r>
      <w:r w:rsidR="00D05095" w:rsidRPr="0058291A">
        <w:rPr>
          <w:rFonts w:ascii="Times New Roman" w:hAnsi="Times New Roman" w:cs="Times New Roman"/>
          <w:sz w:val="24"/>
          <w:szCs w:val="24"/>
        </w:rPr>
        <w:t>,</w:t>
      </w:r>
      <w:r w:rsidR="00006BBD" w:rsidRPr="0058291A">
        <w:rPr>
          <w:rFonts w:ascii="Times New Roman" w:hAnsi="Times New Roman" w:cs="Times New Roman"/>
          <w:sz w:val="24"/>
          <w:szCs w:val="24"/>
        </w:rPr>
        <w:t xml:space="preserve"> telpu noma), </w:t>
      </w:r>
      <w:r w:rsidRPr="0058291A">
        <w:rPr>
          <w:rFonts w:ascii="Times New Roman" w:hAnsi="Times New Roman" w:cs="Times New Roman"/>
          <w:sz w:val="24"/>
          <w:szCs w:val="24"/>
        </w:rPr>
        <w:t>ja tas netraucē izglītības programmu īstenošanai.</w:t>
      </w:r>
    </w:p>
    <w:p w14:paraId="0396939E" w14:textId="5ECA670A" w:rsidR="00CC388C" w:rsidRPr="0058291A" w:rsidRDefault="00006BBD" w:rsidP="0058291A">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 xml:space="preserve">Iestādes </w:t>
      </w:r>
      <w:r w:rsidR="00CC388C" w:rsidRPr="0058291A">
        <w:rPr>
          <w:rFonts w:ascii="Times New Roman" w:hAnsi="Times New Roman" w:cs="Times New Roman"/>
          <w:b/>
          <w:sz w:val="24"/>
          <w:szCs w:val="24"/>
        </w:rPr>
        <w:t>finansēšanas avoti un kārtība</w:t>
      </w:r>
    </w:p>
    <w:p w14:paraId="42A9D2E4" w14:textId="4B999B3A" w:rsidR="00CC388C" w:rsidRPr="0058291A" w:rsidRDefault="0058291A"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Iestādes</w:t>
      </w:r>
      <w:r w:rsidR="00C02120" w:rsidRPr="0058291A">
        <w:rPr>
          <w:rFonts w:ascii="Times New Roman" w:hAnsi="Times New Roman" w:cs="Times New Roman"/>
          <w:sz w:val="24"/>
          <w:szCs w:val="24"/>
        </w:rPr>
        <w:t xml:space="preserve"> </w:t>
      </w:r>
      <w:r w:rsidR="00CC388C" w:rsidRPr="0058291A">
        <w:rPr>
          <w:rFonts w:ascii="Times New Roman" w:hAnsi="Times New Roman" w:cs="Times New Roman"/>
          <w:sz w:val="24"/>
          <w:szCs w:val="24"/>
        </w:rPr>
        <w:t xml:space="preserve">finansēšanas avotus un kārtību nosaka </w:t>
      </w:r>
      <w:hyperlink r:id="rId8" w:tgtFrame="_blank" w:tooltip="Izglītības likums /Spēkā esošs/" w:history="1">
        <w:r w:rsidR="00CC388C" w:rsidRPr="0058291A">
          <w:rPr>
            <w:rFonts w:ascii="Times New Roman" w:hAnsi="Times New Roman" w:cs="Times New Roman"/>
            <w:sz w:val="24"/>
            <w:szCs w:val="24"/>
          </w:rPr>
          <w:t>Izglītības likum</w:t>
        </w:r>
        <w:r w:rsidR="00006BBD" w:rsidRPr="0058291A">
          <w:rPr>
            <w:rFonts w:ascii="Times New Roman" w:hAnsi="Times New Roman" w:cs="Times New Roman"/>
            <w:sz w:val="24"/>
            <w:szCs w:val="24"/>
          </w:rPr>
          <w:t>s,</w:t>
        </w:r>
      </w:hyperlink>
      <w:r w:rsidR="00D05095" w:rsidRPr="0058291A">
        <w:rPr>
          <w:rFonts w:ascii="Times New Roman" w:hAnsi="Times New Roman" w:cs="Times New Roman"/>
          <w:sz w:val="24"/>
          <w:szCs w:val="24"/>
        </w:rPr>
        <w:t xml:space="preserve"> </w:t>
      </w:r>
      <w:r w:rsidR="00CC388C" w:rsidRPr="0058291A">
        <w:rPr>
          <w:rFonts w:ascii="Times New Roman" w:hAnsi="Times New Roman" w:cs="Times New Roman"/>
          <w:sz w:val="24"/>
          <w:szCs w:val="24"/>
        </w:rPr>
        <w:t>Vispārējās izglītības likums un citi normatīvie akti.</w:t>
      </w:r>
    </w:p>
    <w:p w14:paraId="2F27D240" w14:textId="051DDCEB" w:rsidR="008C6B9F" w:rsidRPr="0058291A" w:rsidRDefault="008C6B9F"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Finanšu līdzekļu izmantošanas kārtību, ievērojot ārējos normatīvajos aktos noteikto, nosaka iestādes direktors, saskaņojot ar dibinātāju.</w:t>
      </w:r>
    </w:p>
    <w:p w14:paraId="08BFEA72" w14:textId="0FD5AB4C" w:rsidR="00CC388C" w:rsidRPr="0058291A" w:rsidRDefault="0058291A" w:rsidP="0058291A">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Iestādes</w:t>
      </w:r>
      <w:r w:rsidR="00CC388C" w:rsidRPr="0058291A">
        <w:rPr>
          <w:rFonts w:ascii="Times New Roman" w:hAnsi="Times New Roman" w:cs="Times New Roman"/>
          <w:b/>
          <w:sz w:val="24"/>
          <w:szCs w:val="24"/>
        </w:rPr>
        <w:t xml:space="preserve"> reorganizācijas un likvidācijas kārtība</w:t>
      </w:r>
    </w:p>
    <w:p w14:paraId="5948D864" w14:textId="430B063B" w:rsidR="008C6B9F" w:rsidRPr="0058291A" w:rsidRDefault="00CC388C"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Iestādi reorganizē vai likvidē dibinātājs, normatīvajos aktos noteiktajā kārtībā, </w:t>
      </w:r>
      <w:r w:rsidR="008C6B9F" w:rsidRPr="0058291A">
        <w:rPr>
          <w:rFonts w:ascii="Times New Roman" w:hAnsi="Times New Roman" w:cs="Times New Roman"/>
          <w:sz w:val="24"/>
          <w:szCs w:val="24"/>
        </w:rPr>
        <w:t>paziņojot par to Ministru kabineta no</w:t>
      </w:r>
      <w:r w:rsidR="0058291A" w:rsidRPr="0058291A">
        <w:rPr>
          <w:rFonts w:ascii="Times New Roman" w:hAnsi="Times New Roman" w:cs="Times New Roman"/>
          <w:sz w:val="24"/>
          <w:szCs w:val="24"/>
        </w:rPr>
        <w:t>teiktai institūcijai, kas kārto</w:t>
      </w:r>
      <w:r w:rsidRPr="0058291A">
        <w:rPr>
          <w:rFonts w:ascii="Times New Roman" w:hAnsi="Times New Roman" w:cs="Times New Roman"/>
          <w:sz w:val="24"/>
          <w:szCs w:val="24"/>
        </w:rPr>
        <w:t xml:space="preserve"> Izglītības </w:t>
      </w:r>
      <w:r w:rsidR="008C6B9F" w:rsidRPr="0058291A">
        <w:rPr>
          <w:rFonts w:ascii="Times New Roman" w:hAnsi="Times New Roman" w:cs="Times New Roman"/>
          <w:sz w:val="24"/>
          <w:szCs w:val="24"/>
        </w:rPr>
        <w:t>iestāžu reģistru.</w:t>
      </w:r>
    </w:p>
    <w:p w14:paraId="05803A3C" w14:textId="18FAE2F2" w:rsidR="00CC388C" w:rsidRPr="0058291A" w:rsidRDefault="008C6B9F"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 par tās likvidāciju vai reorganizāciju attiecīgās institūcijas, tai skaitā Ministru kabineta noteiktu institūciju, kas kārto Izglītības iestāžu reģistru, un personu informē ne vēlāk kā sešus mēnešus iepriekš (objektīvu apstākļu dēļ – ne vēlāk kā trīs mēnešus iepriekš)</w:t>
      </w:r>
      <w:r w:rsidR="0058291A" w:rsidRPr="0058291A">
        <w:rPr>
          <w:rFonts w:ascii="Times New Roman" w:hAnsi="Times New Roman" w:cs="Times New Roman"/>
          <w:sz w:val="24"/>
          <w:szCs w:val="24"/>
        </w:rPr>
        <w:t>.</w:t>
      </w:r>
    </w:p>
    <w:p w14:paraId="6F4AA8BE" w14:textId="5631FA3B" w:rsidR="00CC388C" w:rsidRPr="0058291A" w:rsidRDefault="008C6B9F" w:rsidP="0058291A">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 xml:space="preserve">Iestādes </w:t>
      </w:r>
      <w:r w:rsidR="00CC388C" w:rsidRPr="0058291A">
        <w:rPr>
          <w:rFonts w:ascii="Times New Roman" w:hAnsi="Times New Roman" w:cs="Times New Roman"/>
          <w:b/>
          <w:sz w:val="24"/>
          <w:szCs w:val="24"/>
        </w:rPr>
        <w:t>nolikuma un tā grozījumu pieņemšanas kārtība</w:t>
      </w:r>
    </w:p>
    <w:p w14:paraId="1E387205" w14:textId="756FBB03" w:rsidR="0092321B" w:rsidRPr="0058291A" w:rsidRDefault="008C6B9F"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w:t>
      </w:r>
      <w:r w:rsidR="00CC388C" w:rsidRPr="0058291A">
        <w:rPr>
          <w:rFonts w:ascii="Times New Roman" w:hAnsi="Times New Roman" w:cs="Times New Roman"/>
          <w:sz w:val="24"/>
          <w:szCs w:val="24"/>
        </w:rPr>
        <w:t>, pamatojoties uz Izglītības likumu</w:t>
      </w:r>
      <w:r w:rsidRPr="0058291A">
        <w:rPr>
          <w:rFonts w:ascii="Times New Roman" w:hAnsi="Times New Roman" w:cs="Times New Roman"/>
          <w:sz w:val="24"/>
          <w:szCs w:val="24"/>
        </w:rPr>
        <w:t xml:space="preserve"> un </w:t>
      </w:r>
      <w:r w:rsidR="00CC388C" w:rsidRPr="0058291A">
        <w:rPr>
          <w:rFonts w:ascii="Times New Roman" w:hAnsi="Times New Roman" w:cs="Times New Roman"/>
          <w:sz w:val="24"/>
          <w:szCs w:val="24"/>
        </w:rPr>
        <w:t>Vispārēj</w:t>
      </w:r>
      <w:r w:rsidR="0010109A" w:rsidRPr="0058291A">
        <w:rPr>
          <w:rFonts w:ascii="Times New Roman" w:hAnsi="Times New Roman" w:cs="Times New Roman"/>
          <w:sz w:val="24"/>
          <w:szCs w:val="24"/>
        </w:rPr>
        <w:t xml:space="preserve">ās izglītības likumu, izstrādā </w:t>
      </w:r>
      <w:r w:rsidRPr="0058291A">
        <w:rPr>
          <w:rFonts w:ascii="Times New Roman" w:hAnsi="Times New Roman" w:cs="Times New Roman"/>
          <w:sz w:val="24"/>
          <w:szCs w:val="24"/>
        </w:rPr>
        <w:t xml:space="preserve">iestādes </w:t>
      </w:r>
      <w:r w:rsidR="00CC388C" w:rsidRPr="0058291A">
        <w:rPr>
          <w:rFonts w:ascii="Times New Roman" w:hAnsi="Times New Roman" w:cs="Times New Roman"/>
          <w:sz w:val="24"/>
          <w:szCs w:val="24"/>
        </w:rPr>
        <w:t>nolikum</w:t>
      </w:r>
      <w:r w:rsidR="00AC6F79" w:rsidRPr="0058291A">
        <w:rPr>
          <w:rFonts w:ascii="Times New Roman" w:hAnsi="Times New Roman" w:cs="Times New Roman"/>
          <w:sz w:val="24"/>
          <w:szCs w:val="24"/>
        </w:rPr>
        <w:t xml:space="preserve">u. </w:t>
      </w:r>
      <w:r w:rsidRPr="0058291A">
        <w:rPr>
          <w:rFonts w:ascii="Times New Roman" w:hAnsi="Times New Roman" w:cs="Times New Roman"/>
          <w:sz w:val="24"/>
          <w:szCs w:val="24"/>
        </w:rPr>
        <w:t xml:space="preserve">Iestādes </w:t>
      </w:r>
      <w:r w:rsidR="00AC6F79" w:rsidRPr="0058291A">
        <w:rPr>
          <w:rFonts w:ascii="Times New Roman" w:hAnsi="Times New Roman" w:cs="Times New Roman"/>
          <w:sz w:val="24"/>
          <w:szCs w:val="24"/>
        </w:rPr>
        <w:t xml:space="preserve">nolikumu </w:t>
      </w:r>
      <w:r w:rsidR="00CC388C" w:rsidRPr="0058291A">
        <w:rPr>
          <w:rFonts w:ascii="Times New Roman" w:hAnsi="Times New Roman" w:cs="Times New Roman"/>
          <w:sz w:val="24"/>
          <w:szCs w:val="24"/>
        </w:rPr>
        <w:t xml:space="preserve"> apstiprina dibinātājs. </w:t>
      </w:r>
    </w:p>
    <w:p w14:paraId="767AD9FE" w14:textId="59DC59D9" w:rsidR="0092321B" w:rsidRPr="0058291A" w:rsidRDefault="00CC388C"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Grozījumus </w:t>
      </w:r>
      <w:r w:rsidR="008C6B9F" w:rsidRPr="0058291A">
        <w:rPr>
          <w:rFonts w:ascii="Times New Roman" w:hAnsi="Times New Roman" w:cs="Times New Roman"/>
          <w:sz w:val="24"/>
          <w:szCs w:val="24"/>
        </w:rPr>
        <w:t xml:space="preserve">iestādes </w:t>
      </w:r>
      <w:r w:rsidRPr="0058291A">
        <w:rPr>
          <w:rFonts w:ascii="Times New Roman" w:hAnsi="Times New Roman" w:cs="Times New Roman"/>
          <w:sz w:val="24"/>
          <w:szCs w:val="24"/>
        </w:rPr>
        <w:t>nolikumā var izdarīt pēc</w:t>
      </w:r>
      <w:r w:rsidR="0058291A" w:rsidRPr="0058291A">
        <w:rPr>
          <w:rFonts w:ascii="Times New Roman" w:hAnsi="Times New Roman" w:cs="Times New Roman"/>
          <w:sz w:val="24"/>
          <w:szCs w:val="24"/>
        </w:rPr>
        <w:t xml:space="preserve"> iestādes</w:t>
      </w:r>
      <w:r w:rsidRPr="0058291A">
        <w:rPr>
          <w:rFonts w:ascii="Times New Roman" w:hAnsi="Times New Roman" w:cs="Times New Roman"/>
          <w:sz w:val="24"/>
          <w:szCs w:val="24"/>
        </w:rPr>
        <w:t xml:space="preserve"> dibinātāja iniciatīvas, </w:t>
      </w:r>
      <w:r w:rsidR="008C6B9F" w:rsidRPr="0058291A">
        <w:rPr>
          <w:rFonts w:ascii="Times New Roman" w:hAnsi="Times New Roman" w:cs="Times New Roman"/>
          <w:sz w:val="24"/>
          <w:szCs w:val="24"/>
        </w:rPr>
        <w:t xml:space="preserve">iestādes </w:t>
      </w:r>
      <w:r w:rsidRPr="0058291A">
        <w:rPr>
          <w:rFonts w:ascii="Times New Roman" w:hAnsi="Times New Roman" w:cs="Times New Roman"/>
          <w:sz w:val="24"/>
          <w:szCs w:val="24"/>
        </w:rPr>
        <w:t>direktora</w:t>
      </w:r>
      <w:r w:rsidR="0058291A" w:rsidRPr="0058291A">
        <w:rPr>
          <w:rFonts w:ascii="Times New Roman" w:hAnsi="Times New Roman" w:cs="Times New Roman"/>
          <w:sz w:val="24"/>
          <w:szCs w:val="24"/>
        </w:rPr>
        <w:t>, iestādes</w:t>
      </w:r>
      <w:r w:rsidRPr="0058291A">
        <w:rPr>
          <w:rFonts w:ascii="Times New Roman" w:hAnsi="Times New Roman" w:cs="Times New Roman"/>
          <w:sz w:val="24"/>
          <w:szCs w:val="24"/>
        </w:rPr>
        <w:t xml:space="preserve"> padomes</w:t>
      </w:r>
      <w:r w:rsidR="0080055D" w:rsidRPr="0058291A">
        <w:rPr>
          <w:rFonts w:ascii="Times New Roman" w:hAnsi="Times New Roman" w:cs="Times New Roman"/>
          <w:sz w:val="24"/>
          <w:szCs w:val="24"/>
        </w:rPr>
        <w:t xml:space="preserve"> vai p</w:t>
      </w:r>
      <w:r w:rsidRPr="0058291A">
        <w:rPr>
          <w:rFonts w:ascii="Times New Roman" w:hAnsi="Times New Roman" w:cs="Times New Roman"/>
          <w:sz w:val="24"/>
          <w:szCs w:val="24"/>
        </w:rPr>
        <w:t>edagoģiskās padomes priekšlikuma</w:t>
      </w:r>
      <w:r w:rsidR="0092321B" w:rsidRPr="0058291A">
        <w:rPr>
          <w:rFonts w:ascii="Times New Roman" w:hAnsi="Times New Roman" w:cs="Times New Roman"/>
          <w:sz w:val="24"/>
          <w:szCs w:val="24"/>
        </w:rPr>
        <w:t>.</w:t>
      </w:r>
      <w:r w:rsidR="0080055D" w:rsidRPr="0058291A">
        <w:rPr>
          <w:rFonts w:ascii="Times New Roman" w:hAnsi="Times New Roman" w:cs="Times New Roman"/>
          <w:sz w:val="24"/>
          <w:szCs w:val="24"/>
        </w:rPr>
        <w:t xml:space="preserve"> Grozījumus nolikumā apstiprina iestādes dibinātājs.</w:t>
      </w:r>
    </w:p>
    <w:p w14:paraId="31B160CE" w14:textId="269F8E92" w:rsidR="00A8518E" w:rsidRDefault="0080055D" w:rsidP="007622D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Iestādes nolikumu un grozījumus nolikumā iestāde aktualizē Valsts izglītības informācijas sistēmā normatīvajos aktos noteiktajā kārtībā.</w:t>
      </w:r>
    </w:p>
    <w:p w14:paraId="2C73DCB8" w14:textId="77777777" w:rsidR="007622DA" w:rsidRPr="007622DA" w:rsidRDefault="007622DA" w:rsidP="007622DA">
      <w:pPr>
        <w:pStyle w:val="ListParagraph"/>
        <w:spacing w:after="120" w:line="240" w:lineRule="auto"/>
        <w:ind w:left="426"/>
        <w:contextualSpacing w:val="0"/>
        <w:jc w:val="both"/>
        <w:rPr>
          <w:rFonts w:ascii="Times New Roman" w:hAnsi="Times New Roman" w:cs="Times New Roman"/>
          <w:sz w:val="24"/>
          <w:szCs w:val="24"/>
        </w:rPr>
      </w:pPr>
    </w:p>
    <w:p w14:paraId="7B2F1CE2" w14:textId="4A24704D" w:rsidR="00CC388C" w:rsidRPr="0058291A" w:rsidRDefault="00CC388C" w:rsidP="0058291A">
      <w:pPr>
        <w:pStyle w:val="ListParagraph"/>
        <w:numPr>
          <w:ilvl w:val="0"/>
          <w:numId w:val="2"/>
        </w:numPr>
        <w:spacing w:after="120" w:line="240" w:lineRule="auto"/>
        <w:ind w:left="567" w:hanging="567"/>
        <w:contextualSpacing w:val="0"/>
        <w:jc w:val="center"/>
        <w:rPr>
          <w:rFonts w:ascii="Times New Roman" w:hAnsi="Times New Roman" w:cs="Times New Roman"/>
          <w:b/>
          <w:sz w:val="24"/>
          <w:szCs w:val="24"/>
        </w:rPr>
      </w:pPr>
      <w:r w:rsidRPr="0058291A">
        <w:rPr>
          <w:rFonts w:ascii="Times New Roman" w:hAnsi="Times New Roman" w:cs="Times New Roman"/>
          <w:b/>
          <w:sz w:val="24"/>
          <w:szCs w:val="24"/>
        </w:rPr>
        <w:t>Citi būtiski noteikumi</w:t>
      </w:r>
      <w:r w:rsidR="0058291A" w:rsidRPr="0058291A">
        <w:rPr>
          <w:rFonts w:ascii="Times New Roman" w:hAnsi="Times New Roman" w:cs="Times New Roman"/>
          <w:b/>
          <w:sz w:val="24"/>
          <w:szCs w:val="24"/>
        </w:rPr>
        <w:t xml:space="preserve">, kas nav pretrunā </w:t>
      </w:r>
      <w:r w:rsidR="0080055D" w:rsidRPr="0058291A">
        <w:rPr>
          <w:rFonts w:ascii="Times New Roman" w:hAnsi="Times New Roman" w:cs="Times New Roman"/>
          <w:b/>
          <w:sz w:val="24"/>
          <w:szCs w:val="24"/>
        </w:rPr>
        <w:t>ar</w:t>
      </w:r>
      <w:r w:rsidRPr="0058291A">
        <w:rPr>
          <w:rFonts w:ascii="Times New Roman" w:hAnsi="Times New Roman" w:cs="Times New Roman"/>
          <w:b/>
          <w:sz w:val="24"/>
          <w:szCs w:val="24"/>
        </w:rPr>
        <w:t xml:space="preserve"> normatīvajiem aktiem</w:t>
      </w:r>
    </w:p>
    <w:p w14:paraId="5973F579" w14:textId="57DF7640" w:rsidR="00CC388C" w:rsidRPr="0058291A" w:rsidRDefault="00CC388C"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 xml:space="preserve">Saskaņā ar normatīvajos aktos un dibinātāja noteikto kārtību </w:t>
      </w:r>
      <w:r w:rsidR="0080055D" w:rsidRPr="0058291A">
        <w:rPr>
          <w:rFonts w:ascii="Times New Roman" w:hAnsi="Times New Roman" w:cs="Times New Roman"/>
          <w:sz w:val="24"/>
          <w:szCs w:val="24"/>
        </w:rPr>
        <w:t>iestāde</w:t>
      </w:r>
      <w:r w:rsidRPr="0058291A">
        <w:rPr>
          <w:rFonts w:ascii="Times New Roman" w:hAnsi="Times New Roman" w:cs="Times New Roman"/>
          <w:sz w:val="24"/>
          <w:szCs w:val="24"/>
        </w:rPr>
        <w:t xml:space="preserve"> veic dokumentu un arhīvu pārvaldību</w:t>
      </w:r>
      <w:r w:rsidR="0080055D" w:rsidRPr="0058291A">
        <w:rPr>
          <w:rFonts w:ascii="Times New Roman" w:hAnsi="Times New Roman" w:cs="Times New Roman"/>
          <w:sz w:val="24"/>
          <w:szCs w:val="24"/>
        </w:rPr>
        <w:t xml:space="preserve">, tostarp veicot fizisko personu datu apstrādi saskaņā ar Eiropas Parlamenta un Padomes </w:t>
      </w:r>
      <w:r w:rsidR="0058291A" w:rsidRPr="0058291A">
        <w:rPr>
          <w:rFonts w:ascii="Times New Roman" w:hAnsi="Times New Roman" w:cs="Times New Roman"/>
          <w:sz w:val="24"/>
          <w:szCs w:val="24"/>
        </w:rPr>
        <w:t>27.04.</w:t>
      </w:r>
      <w:r w:rsidR="0080055D" w:rsidRPr="0058291A">
        <w:rPr>
          <w:rFonts w:ascii="Times New Roman" w:hAnsi="Times New Roman" w:cs="Times New Roman"/>
          <w:sz w:val="24"/>
          <w:szCs w:val="24"/>
        </w:rPr>
        <w:t>2016.</w:t>
      </w:r>
      <w:r w:rsidR="0058291A" w:rsidRPr="0058291A">
        <w:rPr>
          <w:rFonts w:ascii="Times New Roman" w:hAnsi="Times New Roman" w:cs="Times New Roman"/>
          <w:sz w:val="24"/>
          <w:szCs w:val="24"/>
        </w:rPr>
        <w:t xml:space="preserve"> </w:t>
      </w:r>
      <w:r w:rsidR="0080055D" w:rsidRPr="0058291A">
        <w:rPr>
          <w:rFonts w:ascii="Times New Roman" w:hAnsi="Times New Roman" w:cs="Times New Roman"/>
          <w:sz w:val="24"/>
          <w:szCs w:val="24"/>
        </w:rPr>
        <w:t>regulu (ES) 2016/679 par fizisku personu aizsardzību attiecībā uz personu datu apstrādes un šādu datu brīvu apriti un a</w:t>
      </w:r>
      <w:r w:rsidR="00D3788F" w:rsidRPr="0058291A">
        <w:rPr>
          <w:rFonts w:ascii="Times New Roman" w:hAnsi="Times New Roman" w:cs="Times New Roman"/>
          <w:sz w:val="24"/>
          <w:szCs w:val="24"/>
        </w:rPr>
        <w:t xml:space="preserve">r ko atceļ </w:t>
      </w:r>
      <w:r w:rsidR="00D3788F" w:rsidRPr="0058291A">
        <w:rPr>
          <w:rFonts w:ascii="Times New Roman" w:hAnsi="Times New Roman" w:cs="Times New Roman"/>
          <w:sz w:val="24"/>
          <w:szCs w:val="24"/>
        </w:rPr>
        <w:lastRenderedPageBreak/>
        <w:t>direktīvu 95/46/EK (</w:t>
      </w:r>
      <w:r w:rsidR="0080055D" w:rsidRPr="0058291A">
        <w:rPr>
          <w:rFonts w:ascii="Times New Roman" w:hAnsi="Times New Roman" w:cs="Times New Roman"/>
          <w:sz w:val="24"/>
          <w:szCs w:val="24"/>
        </w:rPr>
        <w:t>Vispārīgā</w:t>
      </w:r>
      <w:r w:rsidR="00D05095" w:rsidRPr="0058291A">
        <w:rPr>
          <w:rFonts w:ascii="Times New Roman" w:hAnsi="Times New Roman" w:cs="Times New Roman"/>
          <w:sz w:val="24"/>
          <w:szCs w:val="24"/>
        </w:rPr>
        <w:t xml:space="preserve"> </w:t>
      </w:r>
      <w:r w:rsidR="00D3788F" w:rsidRPr="0058291A">
        <w:rPr>
          <w:rFonts w:ascii="Times New Roman" w:hAnsi="Times New Roman" w:cs="Times New Roman"/>
          <w:sz w:val="24"/>
          <w:szCs w:val="24"/>
        </w:rPr>
        <w:t>datu aizsardzības regula</w:t>
      </w:r>
      <w:r w:rsidR="0080055D" w:rsidRPr="0058291A">
        <w:rPr>
          <w:rFonts w:ascii="Times New Roman" w:hAnsi="Times New Roman" w:cs="Times New Roman"/>
          <w:sz w:val="24"/>
          <w:szCs w:val="24"/>
        </w:rPr>
        <w:t>) un Fizisko personu datu apstrādes likumu.</w:t>
      </w:r>
    </w:p>
    <w:p w14:paraId="6E1CF903" w14:textId="72F5233E" w:rsidR="0080055D" w:rsidRPr="0058291A" w:rsidRDefault="0080055D" w:rsidP="0058291A">
      <w:pPr>
        <w:pStyle w:val="ListParagraph"/>
        <w:numPr>
          <w:ilvl w:val="0"/>
          <w:numId w:val="1"/>
        </w:numPr>
        <w:spacing w:after="120" w:line="240" w:lineRule="auto"/>
        <w:ind w:left="426" w:hanging="426"/>
        <w:contextualSpacing w:val="0"/>
        <w:jc w:val="both"/>
        <w:rPr>
          <w:rFonts w:ascii="Times New Roman" w:hAnsi="Times New Roman" w:cs="Times New Roman"/>
          <w:sz w:val="24"/>
          <w:szCs w:val="24"/>
        </w:rPr>
      </w:pPr>
      <w:r w:rsidRPr="0058291A">
        <w:rPr>
          <w:rFonts w:ascii="Times New Roman" w:hAnsi="Times New Roman" w:cs="Times New Roman"/>
          <w:sz w:val="24"/>
          <w:szCs w:val="24"/>
        </w:rPr>
        <w:t>Iestāde savā darbībā nodrošina izglītības jomu reglamentējošajos</w:t>
      </w:r>
      <w:r w:rsidR="000E7CFF" w:rsidRPr="0058291A">
        <w:rPr>
          <w:rFonts w:ascii="Times New Roman" w:hAnsi="Times New Roman" w:cs="Times New Roman"/>
          <w:sz w:val="24"/>
          <w:szCs w:val="24"/>
        </w:rPr>
        <w:t xml:space="preserve"> normatīvajos aktos noteikto mērķu sasniegšanu, vienlaikus nodrošinot izglītojamo tiesību un interešu ievērošanu un aizsardzību.</w:t>
      </w:r>
    </w:p>
    <w:p w14:paraId="256CB3AC" w14:textId="77777777" w:rsidR="00CC388C" w:rsidRPr="0058291A" w:rsidRDefault="00CC388C" w:rsidP="0038351C">
      <w:pPr>
        <w:ind w:firstLine="720"/>
        <w:jc w:val="both"/>
        <w:rPr>
          <w:rFonts w:ascii="Times New Roman" w:hAnsi="Times New Roman" w:cs="Times New Roman"/>
          <w:sz w:val="24"/>
          <w:szCs w:val="24"/>
        </w:rPr>
      </w:pPr>
    </w:p>
    <w:p w14:paraId="6316302F" w14:textId="3318EF1D" w:rsidR="00CC388C" w:rsidRPr="0058291A" w:rsidRDefault="00CC388C" w:rsidP="0038351C">
      <w:pPr>
        <w:jc w:val="both"/>
        <w:rPr>
          <w:rFonts w:ascii="Times New Roman" w:hAnsi="Times New Roman" w:cs="Times New Roman"/>
          <w:sz w:val="24"/>
          <w:szCs w:val="24"/>
        </w:rPr>
      </w:pPr>
      <w:r w:rsidRPr="0058291A">
        <w:rPr>
          <w:rFonts w:ascii="Times New Roman" w:hAnsi="Times New Roman" w:cs="Times New Roman"/>
          <w:sz w:val="24"/>
          <w:szCs w:val="24"/>
        </w:rPr>
        <w:t>Direktor</w:t>
      </w:r>
      <w:r w:rsidR="007622DA">
        <w:rPr>
          <w:rFonts w:ascii="Times New Roman" w:hAnsi="Times New Roman" w:cs="Times New Roman"/>
          <w:sz w:val="24"/>
          <w:szCs w:val="24"/>
        </w:rPr>
        <w:t xml:space="preserve">a </w:t>
      </w:r>
      <w:proofErr w:type="spellStart"/>
      <w:r w:rsidR="007622DA">
        <w:rPr>
          <w:rFonts w:ascii="Times New Roman" w:hAnsi="Times New Roman" w:cs="Times New Roman"/>
          <w:sz w:val="24"/>
          <w:szCs w:val="24"/>
        </w:rPr>
        <w:t>p.i</w:t>
      </w:r>
      <w:proofErr w:type="spellEnd"/>
      <w:r w:rsidR="007622DA">
        <w:rPr>
          <w:rFonts w:ascii="Times New Roman" w:hAnsi="Times New Roman" w:cs="Times New Roman"/>
          <w:sz w:val="24"/>
          <w:szCs w:val="24"/>
        </w:rPr>
        <w:t>.</w:t>
      </w:r>
      <w:r w:rsidRPr="0058291A">
        <w:rPr>
          <w:rFonts w:ascii="Times New Roman" w:hAnsi="Times New Roman" w:cs="Times New Roman"/>
          <w:sz w:val="24"/>
          <w:szCs w:val="24"/>
        </w:rPr>
        <w:t xml:space="preserve"> </w:t>
      </w:r>
      <w:r w:rsidRPr="0058291A">
        <w:rPr>
          <w:rFonts w:ascii="Times New Roman" w:hAnsi="Times New Roman" w:cs="Times New Roman"/>
          <w:sz w:val="24"/>
          <w:szCs w:val="24"/>
        </w:rPr>
        <w:tab/>
      </w:r>
      <w:r w:rsidRPr="0058291A">
        <w:rPr>
          <w:rFonts w:ascii="Times New Roman" w:hAnsi="Times New Roman" w:cs="Times New Roman"/>
          <w:sz w:val="24"/>
          <w:szCs w:val="24"/>
        </w:rPr>
        <w:tab/>
      </w:r>
      <w:r w:rsidRPr="0058291A">
        <w:rPr>
          <w:rFonts w:ascii="Times New Roman" w:hAnsi="Times New Roman" w:cs="Times New Roman"/>
          <w:sz w:val="24"/>
          <w:szCs w:val="24"/>
        </w:rPr>
        <w:tab/>
      </w:r>
      <w:r w:rsidRPr="0058291A">
        <w:rPr>
          <w:rFonts w:ascii="Times New Roman" w:hAnsi="Times New Roman" w:cs="Times New Roman"/>
          <w:sz w:val="24"/>
          <w:szCs w:val="24"/>
        </w:rPr>
        <w:tab/>
      </w:r>
      <w:r w:rsidR="009464EF" w:rsidRPr="009464EF">
        <w:rPr>
          <w:rFonts w:ascii="Times New Roman" w:eastAsia="Times New Roman" w:hAnsi="Times New Roman" w:cs="Times New Roman"/>
          <w:color w:val="000000"/>
          <w:sz w:val="24"/>
          <w:szCs w:val="24"/>
          <w:shd w:val="clear" w:color="auto" w:fill="FFFFFF"/>
        </w:rPr>
        <w:t xml:space="preserve">(paraksts)*                    </w:t>
      </w:r>
      <w:r w:rsidR="0058291A" w:rsidRPr="0058291A">
        <w:rPr>
          <w:rFonts w:ascii="Times New Roman" w:hAnsi="Times New Roman" w:cs="Times New Roman"/>
          <w:sz w:val="24"/>
          <w:szCs w:val="24"/>
        </w:rPr>
        <w:tab/>
      </w:r>
      <w:r w:rsidR="0058291A" w:rsidRPr="0058291A">
        <w:rPr>
          <w:rFonts w:ascii="Times New Roman" w:hAnsi="Times New Roman" w:cs="Times New Roman"/>
          <w:sz w:val="24"/>
          <w:szCs w:val="24"/>
        </w:rPr>
        <w:tab/>
      </w:r>
      <w:r w:rsidR="007622DA">
        <w:rPr>
          <w:rFonts w:ascii="Times New Roman" w:hAnsi="Times New Roman" w:cs="Times New Roman"/>
          <w:sz w:val="24"/>
          <w:szCs w:val="24"/>
        </w:rPr>
        <w:t>Dina Cīrule</w:t>
      </w:r>
    </w:p>
    <w:p w14:paraId="654372E2" w14:textId="77777777" w:rsidR="00CC388C" w:rsidRPr="0058291A" w:rsidRDefault="00CC388C" w:rsidP="0038351C">
      <w:pPr>
        <w:ind w:right="4"/>
        <w:jc w:val="both"/>
        <w:rPr>
          <w:rFonts w:ascii="Times New Roman" w:eastAsia="Calibri" w:hAnsi="Times New Roman" w:cs="Times New Roman"/>
          <w:i/>
          <w:sz w:val="24"/>
          <w:szCs w:val="24"/>
        </w:rPr>
      </w:pPr>
    </w:p>
    <w:p w14:paraId="679B32F2" w14:textId="77777777" w:rsidR="00CC388C" w:rsidRDefault="00CC388C" w:rsidP="0038351C">
      <w:pPr>
        <w:jc w:val="both"/>
        <w:rPr>
          <w:rFonts w:ascii="Times New Roman" w:hAnsi="Times New Roman" w:cs="Times New Roman"/>
          <w:sz w:val="24"/>
          <w:szCs w:val="24"/>
        </w:rPr>
      </w:pPr>
    </w:p>
    <w:p w14:paraId="243CBB03" w14:textId="77777777" w:rsidR="009464EF" w:rsidRPr="009464EF" w:rsidRDefault="009464EF" w:rsidP="009464EF">
      <w:pPr>
        <w:rPr>
          <w:rFonts w:ascii="Times New Roman" w:hAnsi="Times New Roman" w:cs="Times New Roman"/>
          <w:sz w:val="24"/>
          <w:szCs w:val="24"/>
        </w:rPr>
      </w:pPr>
    </w:p>
    <w:p w14:paraId="3402CE0D" w14:textId="77777777" w:rsidR="009464EF" w:rsidRDefault="009464EF" w:rsidP="009464EF">
      <w:pPr>
        <w:rPr>
          <w:rFonts w:ascii="Times New Roman" w:hAnsi="Times New Roman" w:cs="Times New Roman"/>
          <w:sz w:val="24"/>
          <w:szCs w:val="24"/>
        </w:rPr>
      </w:pPr>
    </w:p>
    <w:p w14:paraId="11F2A79B" w14:textId="77777777" w:rsidR="009464EF" w:rsidRPr="009464EF" w:rsidRDefault="009464EF" w:rsidP="009464EF">
      <w:pPr>
        <w:spacing w:after="0" w:line="240" w:lineRule="auto"/>
        <w:jc w:val="center"/>
        <w:rPr>
          <w:rFonts w:ascii="Times New Roman" w:eastAsia="Calibri" w:hAnsi="Times New Roman" w:cs="Times New Roman"/>
          <w:kern w:val="2"/>
          <w:sz w:val="20"/>
          <w:szCs w:val="20"/>
          <w:lang w:eastAsia="en-US"/>
          <w14:ligatures w14:val="standardContextual"/>
        </w:rPr>
      </w:pPr>
      <w:r>
        <w:rPr>
          <w:rFonts w:ascii="Times New Roman" w:hAnsi="Times New Roman" w:cs="Times New Roman"/>
          <w:sz w:val="24"/>
          <w:szCs w:val="24"/>
        </w:rPr>
        <w:tab/>
      </w:r>
      <w:bookmarkStart w:id="0" w:name="_Hlk157417885"/>
      <w:r w:rsidRPr="009464EF">
        <w:rPr>
          <w:rFonts w:ascii="Times New Roman" w:eastAsia="Calibri" w:hAnsi="Times New Roman" w:cs="Times New Roman"/>
          <w:i/>
          <w:kern w:val="2"/>
          <w:sz w:val="20"/>
          <w:szCs w:val="20"/>
          <w:lang w:eastAsia="en-US"/>
          <w14:ligatures w14:val="standardContextual"/>
        </w:rPr>
        <w:t>*</w:t>
      </w:r>
      <w:r w:rsidRPr="009464EF">
        <w:rPr>
          <w:rFonts w:ascii="Times New Roman" w:eastAsia="Calibri" w:hAnsi="Times New Roman" w:cs="Times New Roman"/>
          <w:kern w:val="2"/>
          <w:sz w:val="20"/>
          <w:szCs w:val="20"/>
          <w:lang w:eastAsia="en-US"/>
          <w14:ligatures w14:val="standardContextual"/>
        </w:rPr>
        <w:t xml:space="preserve"> DOKUMENTS IR PARAKSTĪTS AR DROŠU ELEKTRONISKO PARAKSTU</w:t>
      </w:r>
    </w:p>
    <w:p w14:paraId="251498C9" w14:textId="77777777" w:rsidR="009464EF" w:rsidRPr="009464EF" w:rsidRDefault="009464EF" w:rsidP="009464EF">
      <w:pPr>
        <w:spacing w:after="0" w:line="240" w:lineRule="auto"/>
        <w:ind w:left="360"/>
        <w:jc w:val="center"/>
        <w:rPr>
          <w:rFonts w:ascii="Times New Roman" w:eastAsia="Times New Roman" w:hAnsi="Times New Roman" w:cs="Times New Roman"/>
          <w:sz w:val="20"/>
          <w:szCs w:val="20"/>
        </w:rPr>
      </w:pPr>
      <w:r w:rsidRPr="009464EF">
        <w:rPr>
          <w:rFonts w:ascii="Times New Roman" w:eastAsia="Calibri" w:hAnsi="Times New Roman" w:cs="Times New Roman"/>
          <w:kern w:val="2"/>
          <w:sz w:val="20"/>
          <w:szCs w:val="20"/>
          <w:lang w:eastAsia="en-US"/>
          <w14:ligatures w14:val="standardContextual"/>
        </w:rPr>
        <w:t>UN SATUR LAIKA ZĪMOG</w:t>
      </w:r>
      <w:bookmarkEnd w:id="0"/>
      <w:r w:rsidRPr="009464EF">
        <w:rPr>
          <w:rFonts w:ascii="Times New Roman" w:eastAsia="Calibri" w:hAnsi="Times New Roman" w:cs="Times New Roman"/>
          <w:kern w:val="2"/>
          <w:sz w:val="20"/>
          <w:szCs w:val="20"/>
          <w:lang w:eastAsia="en-US"/>
          <w14:ligatures w14:val="standardContextual"/>
        </w:rPr>
        <w:t>U</w:t>
      </w:r>
    </w:p>
    <w:p w14:paraId="3C08C081" w14:textId="223628B2" w:rsidR="009464EF" w:rsidRPr="009464EF" w:rsidRDefault="009464EF" w:rsidP="009464EF">
      <w:pPr>
        <w:tabs>
          <w:tab w:val="left" w:pos="2625"/>
        </w:tabs>
        <w:rPr>
          <w:rFonts w:ascii="Times New Roman" w:hAnsi="Times New Roman" w:cs="Times New Roman"/>
          <w:sz w:val="24"/>
          <w:szCs w:val="24"/>
        </w:rPr>
      </w:pPr>
    </w:p>
    <w:sectPr w:rsidR="009464EF" w:rsidRPr="009464EF" w:rsidSect="0058291A">
      <w:footerReference w:type="default" r:id="rId9"/>
      <w:pgSz w:w="11906" w:h="16838"/>
      <w:pgMar w:top="1418" w:right="1418" w:bottom="85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0EE2" w14:textId="77777777" w:rsidR="00F047B7" w:rsidRDefault="00F047B7" w:rsidP="00E81CAC">
      <w:pPr>
        <w:spacing w:after="0" w:line="240" w:lineRule="auto"/>
      </w:pPr>
      <w:r>
        <w:separator/>
      </w:r>
    </w:p>
  </w:endnote>
  <w:endnote w:type="continuationSeparator" w:id="0">
    <w:p w14:paraId="535E8A5D" w14:textId="77777777" w:rsidR="00F047B7" w:rsidRDefault="00F047B7" w:rsidP="00E8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476"/>
      <w:docPartObj>
        <w:docPartGallery w:val="Page Numbers (Bottom of Page)"/>
        <w:docPartUnique/>
      </w:docPartObj>
    </w:sdtPr>
    <w:sdtEndPr>
      <w:rPr>
        <w:rFonts w:ascii="Times New Roman" w:hAnsi="Times New Roman" w:cs="Times New Roman"/>
        <w:sz w:val="20"/>
        <w:szCs w:val="20"/>
      </w:rPr>
    </w:sdtEndPr>
    <w:sdtContent>
      <w:p w14:paraId="42566934" w14:textId="77777777" w:rsidR="001132E6" w:rsidRPr="00943BB2" w:rsidRDefault="008C67F0">
        <w:pPr>
          <w:pStyle w:val="Footer"/>
          <w:jc w:val="right"/>
          <w:rPr>
            <w:rFonts w:ascii="Times New Roman" w:hAnsi="Times New Roman" w:cs="Times New Roman"/>
            <w:sz w:val="20"/>
            <w:szCs w:val="20"/>
          </w:rPr>
        </w:pPr>
        <w:r w:rsidRPr="00943BB2">
          <w:rPr>
            <w:rFonts w:ascii="Times New Roman" w:hAnsi="Times New Roman" w:cs="Times New Roman"/>
            <w:sz w:val="20"/>
            <w:szCs w:val="20"/>
          </w:rPr>
          <w:fldChar w:fldCharType="begin"/>
        </w:r>
        <w:r w:rsidR="001132E6" w:rsidRPr="00943BB2">
          <w:rPr>
            <w:rFonts w:ascii="Times New Roman" w:hAnsi="Times New Roman" w:cs="Times New Roman"/>
            <w:sz w:val="20"/>
            <w:szCs w:val="20"/>
          </w:rPr>
          <w:instrText>PAGE   \* MERGEFORMAT</w:instrText>
        </w:r>
        <w:r w:rsidRPr="00943BB2">
          <w:rPr>
            <w:rFonts w:ascii="Times New Roman" w:hAnsi="Times New Roman" w:cs="Times New Roman"/>
            <w:sz w:val="20"/>
            <w:szCs w:val="20"/>
          </w:rPr>
          <w:fldChar w:fldCharType="separate"/>
        </w:r>
        <w:r w:rsidR="00E05B53">
          <w:rPr>
            <w:rFonts w:ascii="Times New Roman" w:hAnsi="Times New Roman" w:cs="Times New Roman"/>
            <w:noProof/>
            <w:sz w:val="20"/>
            <w:szCs w:val="20"/>
          </w:rPr>
          <w:t>2</w:t>
        </w:r>
        <w:r w:rsidRPr="00943BB2">
          <w:rPr>
            <w:rFonts w:ascii="Times New Roman" w:hAnsi="Times New Roman" w:cs="Times New Roman"/>
            <w:sz w:val="20"/>
            <w:szCs w:val="20"/>
          </w:rPr>
          <w:fldChar w:fldCharType="end"/>
        </w:r>
      </w:p>
    </w:sdtContent>
  </w:sdt>
  <w:p w14:paraId="080EC4DD" w14:textId="77777777" w:rsidR="00C02120" w:rsidRDefault="00C0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325F" w14:textId="77777777" w:rsidR="00F047B7" w:rsidRDefault="00F047B7" w:rsidP="00E81CAC">
      <w:pPr>
        <w:spacing w:after="0" w:line="240" w:lineRule="auto"/>
      </w:pPr>
      <w:r>
        <w:separator/>
      </w:r>
    </w:p>
  </w:footnote>
  <w:footnote w:type="continuationSeparator" w:id="0">
    <w:p w14:paraId="20A88224" w14:textId="77777777" w:rsidR="00F047B7" w:rsidRDefault="00F047B7" w:rsidP="00E81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0395C"/>
    <w:multiLevelType w:val="hybridMultilevel"/>
    <w:tmpl w:val="AEFEEE76"/>
    <w:lvl w:ilvl="0" w:tplc="907EB71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680411"/>
    <w:multiLevelType w:val="multilevel"/>
    <w:tmpl w:val="790EA074"/>
    <w:lvl w:ilvl="0">
      <w:start w:val="1"/>
      <w:numFmt w:val="decimal"/>
      <w:lvlText w:val="%1."/>
      <w:lvlJc w:val="left"/>
      <w:pPr>
        <w:ind w:left="1101" w:hanging="675"/>
      </w:pPr>
      <w:rPr>
        <w:rFonts w:hint="default"/>
      </w:rPr>
    </w:lvl>
    <w:lvl w:ilvl="1">
      <w:start w:val="1"/>
      <w:numFmt w:val="decimal"/>
      <w:isLgl/>
      <w:lvlText w:val="%1.%2."/>
      <w:lvlJc w:val="left"/>
      <w:pPr>
        <w:ind w:left="1311" w:hanging="885"/>
      </w:pPr>
      <w:rPr>
        <w:rFonts w:hint="default"/>
      </w:rPr>
    </w:lvl>
    <w:lvl w:ilvl="2">
      <w:start w:val="1"/>
      <w:numFmt w:val="decimal"/>
      <w:isLgl/>
      <w:lvlText w:val="%1.%2.%3."/>
      <w:lvlJc w:val="left"/>
      <w:pPr>
        <w:ind w:left="1311" w:hanging="885"/>
      </w:pPr>
      <w:rPr>
        <w:rFonts w:hint="default"/>
      </w:rPr>
    </w:lvl>
    <w:lvl w:ilvl="3">
      <w:start w:val="1"/>
      <w:numFmt w:val="decimal"/>
      <w:isLgl/>
      <w:lvlText w:val="%1.%2.%3.%4."/>
      <w:lvlJc w:val="left"/>
      <w:pPr>
        <w:ind w:left="1311" w:hanging="88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296062298">
    <w:abstractNumId w:val="1"/>
  </w:num>
  <w:num w:numId="2" w16cid:durableId="32960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A0"/>
    <w:rsid w:val="00006BBD"/>
    <w:rsid w:val="00022154"/>
    <w:rsid w:val="000E27AB"/>
    <w:rsid w:val="000E7CFF"/>
    <w:rsid w:val="0010109A"/>
    <w:rsid w:val="00112B18"/>
    <w:rsid w:val="001132E6"/>
    <w:rsid w:val="001222B2"/>
    <w:rsid w:val="001B064E"/>
    <w:rsid w:val="001C204A"/>
    <w:rsid w:val="001C504A"/>
    <w:rsid w:val="001E6CA3"/>
    <w:rsid w:val="00204377"/>
    <w:rsid w:val="00232D40"/>
    <w:rsid w:val="002708F7"/>
    <w:rsid w:val="002E1E4C"/>
    <w:rsid w:val="0030086C"/>
    <w:rsid w:val="00352C88"/>
    <w:rsid w:val="00355B16"/>
    <w:rsid w:val="0038351C"/>
    <w:rsid w:val="003B0B4C"/>
    <w:rsid w:val="003F465E"/>
    <w:rsid w:val="00464540"/>
    <w:rsid w:val="004A582F"/>
    <w:rsid w:val="004D1D4E"/>
    <w:rsid w:val="004F771F"/>
    <w:rsid w:val="0050705E"/>
    <w:rsid w:val="0058291A"/>
    <w:rsid w:val="00604A50"/>
    <w:rsid w:val="00606E0C"/>
    <w:rsid w:val="0063009D"/>
    <w:rsid w:val="00633E0E"/>
    <w:rsid w:val="006731B9"/>
    <w:rsid w:val="006A0087"/>
    <w:rsid w:val="006C7BFB"/>
    <w:rsid w:val="006F7D15"/>
    <w:rsid w:val="00706F1A"/>
    <w:rsid w:val="0075252E"/>
    <w:rsid w:val="007622DA"/>
    <w:rsid w:val="007A3743"/>
    <w:rsid w:val="0080055D"/>
    <w:rsid w:val="00814331"/>
    <w:rsid w:val="00814609"/>
    <w:rsid w:val="0083644E"/>
    <w:rsid w:val="00847FF4"/>
    <w:rsid w:val="00854E0C"/>
    <w:rsid w:val="0085625A"/>
    <w:rsid w:val="00863ABC"/>
    <w:rsid w:val="00871E2A"/>
    <w:rsid w:val="008865AD"/>
    <w:rsid w:val="00894FAA"/>
    <w:rsid w:val="008C15A0"/>
    <w:rsid w:val="008C67F0"/>
    <w:rsid w:val="008C6B9F"/>
    <w:rsid w:val="0092321B"/>
    <w:rsid w:val="0092382A"/>
    <w:rsid w:val="009263F0"/>
    <w:rsid w:val="00935880"/>
    <w:rsid w:val="00941EB3"/>
    <w:rsid w:val="00943BB2"/>
    <w:rsid w:val="009464EF"/>
    <w:rsid w:val="00995443"/>
    <w:rsid w:val="009A5CD1"/>
    <w:rsid w:val="009B1FE7"/>
    <w:rsid w:val="009B3E06"/>
    <w:rsid w:val="00A073FD"/>
    <w:rsid w:val="00A370DE"/>
    <w:rsid w:val="00A447CE"/>
    <w:rsid w:val="00A50428"/>
    <w:rsid w:val="00A61C42"/>
    <w:rsid w:val="00A72CA8"/>
    <w:rsid w:val="00A822D6"/>
    <w:rsid w:val="00A8518E"/>
    <w:rsid w:val="00AA5AB6"/>
    <w:rsid w:val="00AB044E"/>
    <w:rsid w:val="00AC6F79"/>
    <w:rsid w:val="00B05BBD"/>
    <w:rsid w:val="00B133E8"/>
    <w:rsid w:val="00B26A57"/>
    <w:rsid w:val="00B47BDA"/>
    <w:rsid w:val="00B7017E"/>
    <w:rsid w:val="00BE398D"/>
    <w:rsid w:val="00BF000C"/>
    <w:rsid w:val="00C02120"/>
    <w:rsid w:val="00C60E5B"/>
    <w:rsid w:val="00C745F6"/>
    <w:rsid w:val="00CC388C"/>
    <w:rsid w:val="00D05095"/>
    <w:rsid w:val="00D34589"/>
    <w:rsid w:val="00D3788F"/>
    <w:rsid w:val="00D41E49"/>
    <w:rsid w:val="00D4267A"/>
    <w:rsid w:val="00D47445"/>
    <w:rsid w:val="00DB6EE8"/>
    <w:rsid w:val="00E05B53"/>
    <w:rsid w:val="00E81CAC"/>
    <w:rsid w:val="00EE0C0B"/>
    <w:rsid w:val="00EF7BFA"/>
    <w:rsid w:val="00F047B7"/>
    <w:rsid w:val="00F7546B"/>
    <w:rsid w:val="00F913FA"/>
    <w:rsid w:val="00FA6AEC"/>
    <w:rsid w:val="00FC5EE1"/>
    <w:rsid w:val="00FF07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8E62"/>
  <w15:docId w15:val="{917FAE9B-43B6-4E73-A6F1-600BAF5C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C388C"/>
    <w:rPr>
      <w:strike w:val="0"/>
      <w:dstrike w:val="0"/>
      <w:color w:val="40407C"/>
      <w:u w:val="none"/>
      <w:effect w:val="none"/>
    </w:rPr>
  </w:style>
  <w:style w:type="paragraph" w:styleId="BodyText">
    <w:name w:val="Body Text"/>
    <w:basedOn w:val="Normal"/>
    <w:link w:val="BodyTextChar"/>
    <w:uiPriority w:val="99"/>
    <w:rsid w:val="00CC388C"/>
    <w:pPr>
      <w:widowControl w:val="0"/>
      <w:spacing w:before="60" w:after="120" w:line="360" w:lineRule="auto"/>
      <w:ind w:firstLine="720"/>
      <w:jc w:val="both"/>
    </w:pPr>
    <w:rPr>
      <w:rFonts w:ascii="Times New Roman" w:eastAsia="Times New Roman" w:hAnsi="Times New Roman" w:cs="Times New Roman"/>
      <w:sz w:val="26"/>
      <w:szCs w:val="26"/>
      <w:lang w:val="en-AU"/>
    </w:rPr>
  </w:style>
  <w:style w:type="character" w:customStyle="1" w:styleId="BodyTextChar">
    <w:name w:val="Body Text Char"/>
    <w:basedOn w:val="DefaultParagraphFont"/>
    <w:link w:val="BodyText"/>
    <w:uiPriority w:val="99"/>
    <w:rsid w:val="00CC388C"/>
    <w:rPr>
      <w:rFonts w:ascii="Times New Roman" w:eastAsia="Times New Roman" w:hAnsi="Times New Roman" w:cs="Times New Roman"/>
      <w:sz w:val="26"/>
      <w:szCs w:val="26"/>
      <w:lang w:val="en-AU"/>
    </w:rPr>
  </w:style>
  <w:style w:type="paragraph" w:styleId="ListParagraph">
    <w:name w:val="List Paragraph"/>
    <w:basedOn w:val="Normal"/>
    <w:uiPriority w:val="34"/>
    <w:qFormat/>
    <w:rsid w:val="00CC388C"/>
    <w:pPr>
      <w:ind w:left="720"/>
      <w:contextualSpacing/>
    </w:pPr>
  </w:style>
  <w:style w:type="paragraph" w:styleId="Header">
    <w:name w:val="header"/>
    <w:basedOn w:val="Normal"/>
    <w:link w:val="HeaderChar"/>
    <w:uiPriority w:val="99"/>
    <w:unhideWhenUsed/>
    <w:rsid w:val="00E81C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1CAC"/>
  </w:style>
  <w:style w:type="paragraph" w:styleId="Footer">
    <w:name w:val="footer"/>
    <w:basedOn w:val="Normal"/>
    <w:link w:val="FooterChar"/>
    <w:uiPriority w:val="99"/>
    <w:unhideWhenUsed/>
    <w:rsid w:val="00E81C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1747</Words>
  <Characters>9964</Characters>
  <Application>Microsoft Office Word</Application>
  <DocSecurity>0</DocSecurity>
  <Lines>83</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Lasma Ziberga</cp:lastModifiedBy>
  <cp:revision>8</cp:revision>
  <cp:lastPrinted>2020-05-06T05:52:00Z</cp:lastPrinted>
  <dcterms:created xsi:type="dcterms:W3CDTF">2021-07-16T12:43:00Z</dcterms:created>
  <dcterms:modified xsi:type="dcterms:W3CDTF">2025-09-03T05:51:00Z</dcterms:modified>
</cp:coreProperties>
</file>