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71"/>
      </w:tblGrid>
      <w:tr w:rsidR="00F64DB1" w:rsidRPr="00F64DB1" w14:paraId="5E64C58A" w14:textId="77777777" w:rsidTr="00F64DB1">
        <w:trPr>
          <w:jc w:val="center"/>
        </w:trPr>
        <w:tc>
          <w:tcPr>
            <w:tcW w:w="1951" w:type="dxa"/>
            <w:tcBorders>
              <w:bottom w:val="single" w:sz="4" w:space="0" w:color="auto"/>
            </w:tcBorders>
          </w:tcPr>
          <w:p w14:paraId="6BFD22CD" w14:textId="77777777" w:rsidR="00F64DB1" w:rsidRPr="00F64DB1" w:rsidRDefault="00F64DB1" w:rsidP="00F64DB1">
            <w:pPr>
              <w:rPr>
                <w:rFonts w:ascii="Calibri" w:eastAsia="Calibri" w:hAnsi="Calibri"/>
                <w:lang w:val="lv-LV"/>
              </w:rPr>
            </w:pPr>
            <w:r w:rsidRPr="00F64DB1">
              <w:rPr>
                <w:rFonts w:ascii="Calibri" w:eastAsia="Calibri" w:hAnsi="Calibri"/>
                <w:noProof/>
                <w:lang w:val="lv-LV" w:eastAsia="lv-LV"/>
              </w:rPr>
              <w:drawing>
                <wp:anchor distT="0" distB="0" distL="114300" distR="114300" simplePos="0" relativeHeight="251659264" behindDoc="1" locked="0" layoutInCell="1" allowOverlap="1" wp14:anchorId="2F0EE9C3" wp14:editId="6A2AB4D4">
                  <wp:simplePos x="0" y="0"/>
                  <wp:positionH relativeFrom="column">
                    <wp:posOffset>-45720</wp:posOffset>
                  </wp:positionH>
                  <wp:positionV relativeFrom="paragraph">
                    <wp:posOffset>-3175</wp:posOffset>
                  </wp:positionV>
                  <wp:extent cx="609600" cy="741680"/>
                  <wp:effectExtent l="19050" t="0" r="0" b="0"/>
                  <wp:wrapNone/>
                  <wp:docPr id="2" name="Picture 1"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41680"/>
                          </a:xfrm>
                          <a:prstGeom prst="rect">
                            <a:avLst/>
                          </a:prstGeom>
                          <a:noFill/>
                        </pic:spPr>
                      </pic:pic>
                    </a:graphicData>
                  </a:graphic>
                </wp:anchor>
              </w:drawing>
            </w:r>
          </w:p>
          <w:p w14:paraId="692D0FFA" w14:textId="77777777" w:rsidR="00F64DB1" w:rsidRPr="00F64DB1" w:rsidRDefault="00F64DB1" w:rsidP="00F64DB1">
            <w:pPr>
              <w:rPr>
                <w:rFonts w:ascii="Calibri" w:eastAsia="Calibri" w:hAnsi="Calibri"/>
                <w:lang w:val="lv-LV"/>
              </w:rPr>
            </w:pPr>
          </w:p>
          <w:p w14:paraId="00CACD41" w14:textId="77777777" w:rsidR="00F64DB1" w:rsidRPr="00F64DB1" w:rsidRDefault="00F64DB1" w:rsidP="00F64DB1">
            <w:pPr>
              <w:rPr>
                <w:rFonts w:ascii="Calibri" w:eastAsia="Calibri" w:hAnsi="Calibri"/>
                <w:lang w:val="lv-LV"/>
              </w:rPr>
            </w:pPr>
          </w:p>
          <w:p w14:paraId="7F30EB82" w14:textId="77777777" w:rsidR="00F64DB1" w:rsidRPr="00F64DB1" w:rsidRDefault="00F64DB1" w:rsidP="00F64DB1">
            <w:pPr>
              <w:rPr>
                <w:rFonts w:ascii="Calibri" w:eastAsia="Calibri" w:hAnsi="Calibri"/>
                <w:lang w:val="lv-LV"/>
              </w:rPr>
            </w:pPr>
          </w:p>
          <w:p w14:paraId="12C7E393" w14:textId="77777777" w:rsidR="00F64DB1" w:rsidRPr="00F64DB1" w:rsidRDefault="00F64DB1" w:rsidP="00F64DB1">
            <w:pPr>
              <w:rPr>
                <w:rFonts w:ascii="Calibri" w:eastAsia="Calibri" w:hAnsi="Calibri"/>
                <w:lang w:val="lv-LV"/>
              </w:rPr>
            </w:pPr>
          </w:p>
        </w:tc>
        <w:tc>
          <w:tcPr>
            <w:tcW w:w="6571" w:type="dxa"/>
            <w:tcBorders>
              <w:bottom w:val="single" w:sz="4" w:space="0" w:color="auto"/>
            </w:tcBorders>
          </w:tcPr>
          <w:p w14:paraId="19723B79" w14:textId="77777777" w:rsidR="00F64DB1" w:rsidRPr="00F64DB1" w:rsidRDefault="00F64DB1" w:rsidP="00F64DB1">
            <w:pPr>
              <w:spacing w:line="360" w:lineRule="auto"/>
              <w:jc w:val="center"/>
              <w:rPr>
                <w:rFonts w:eastAsia="Calibri"/>
                <w:sz w:val="28"/>
                <w:szCs w:val="28"/>
                <w:lang w:val="lv-LV"/>
              </w:rPr>
            </w:pPr>
            <w:r w:rsidRPr="00F64DB1">
              <w:rPr>
                <w:rFonts w:eastAsia="Calibri"/>
                <w:sz w:val="28"/>
                <w:szCs w:val="28"/>
                <w:lang w:val="lv-LV"/>
              </w:rPr>
              <w:t>KULDĪGAS NOVADA PAŠVALDĪBA</w:t>
            </w:r>
          </w:p>
          <w:p w14:paraId="4E6045DB" w14:textId="77777777" w:rsidR="00F64DB1" w:rsidRPr="00F64DB1" w:rsidRDefault="00F64DB1" w:rsidP="00F64DB1">
            <w:pPr>
              <w:jc w:val="center"/>
              <w:rPr>
                <w:rFonts w:eastAsia="Calibri"/>
                <w:lang w:val="lv-LV"/>
              </w:rPr>
            </w:pPr>
            <w:r w:rsidRPr="00F64DB1">
              <w:rPr>
                <w:rFonts w:eastAsia="Calibri"/>
                <w:spacing w:val="70"/>
                <w:sz w:val="42"/>
                <w:szCs w:val="42"/>
                <w:lang w:val="lv-LV"/>
              </w:rPr>
              <w:t>ĒDOLES PAMATSKOLA</w:t>
            </w:r>
          </w:p>
        </w:tc>
      </w:tr>
      <w:tr w:rsidR="00F64DB1" w:rsidRPr="00F64DB1" w14:paraId="30C5CB24" w14:textId="77777777" w:rsidTr="00F64DB1">
        <w:trPr>
          <w:jc w:val="center"/>
        </w:trPr>
        <w:tc>
          <w:tcPr>
            <w:tcW w:w="8522" w:type="dxa"/>
            <w:gridSpan w:val="2"/>
            <w:tcBorders>
              <w:top w:val="single" w:sz="4" w:space="0" w:color="auto"/>
            </w:tcBorders>
          </w:tcPr>
          <w:p w14:paraId="5AFB16F3" w14:textId="77777777" w:rsidR="00F64DB1" w:rsidRPr="00F64DB1" w:rsidRDefault="00F64DB1" w:rsidP="00F64DB1">
            <w:pPr>
              <w:jc w:val="center"/>
              <w:rPr>
                <w:rFonts w:eastAsia="Calibri"/>
                <w:i/>
                <w:sz w:val="18"/>
                <w:szCs w:val="18"/>
                <w:lang w:val="lv-LV"/>
              </w:rPr>
            </w:pPr>
            <w:r w:rsidRPr="00F64DB1">
              <w:rPr>
                <w:rFonts w:eastAsia="Calibri"/>
                <w:i/>
                <w:sz w:val="18"/>
                <w:szCs w:val="18"/>
                <w:lang w:val="lv-LV"/>
              </w:rPr>
              <w:t xml:space="preserve">IZM </w:t>
            </w:r>
            <w:proofErr w:type="spellStart"/>
            <w:r w:rsidRPr="00F64DB1">
              <w:rPr>
                <w:rFonts w:eastAsia="Calibri"/>
                <w:i/>
                <w:sz w:val="18"/>
                <w:szCs w:val="18"/>
                <w:lang w:val="lv-LV"/>
              </w:rPr>
              <w:t>reģ</w:t>
            </w:r>
            <w:proofErr w:type="spellEnd"/>
            <w:r w:rsidRPr="00F64DB1">
              <w:rPr>
                <w:rFonts w:eastAsia="Calibri"/>
                <w:i/>
                <w:sz w:val="18"/>
                <w:szCs w:val="18"/>
                <w:lang w:val="lv-LV"/>
              </w:rPr>
              <w:t>. nr. 4112901194, adrese „Skola”, Ēdole, Ēdoles pag., Kuldīgas nov., LV – 3310,  tālr./fakss 63345142</w:t>
            </w:r>
          </w:p>
          <w:p w14:paraId="6DAC3D9E" w14:textId="77777777" w:rsidR="00F64DB1" w:rsidRPr="00F64DB1" w:rsidRDefault="00F64DB1" w:rsidP="00F64DB1">
            <w:pPr>
              <w:spacing w:line="360" w:lineRule="auto"/>
              <w:jc w:val="center"/>
              <w:rPr>
                <w:rFonts w:eastAsia="Calibri"/>
                <w:i/>
                <w:sz w:val="18"/>
                <w:szCs w:val="18"/>
                <w:lang w:val="lv-LV"/>
              </w:rPr>
            </w:pPr>
            <w:r w:rsidRPr="00F64DB1">
              <w:rPr>
                <w:rFonts w:eastAsia="Calibri"/>
                <w:i/>
                <w:sz w:val="18"/>
                <w:szCs w:val="18"/>
                <w:lang w:val="lv-LV"/>
              </w:rPr>
              <w:t>e-pasts edolesskola</w:t>
            </w:r>
            <w:r w:rsidRPr="00F64DB1">
              <w:rPr>
                <w:rFonts w:eastAsia="Calibri"/>
                <w:i/>
                <w:color w:val="000000"/>
                <w:sz w:val="18"/>
                <w:szCs w:val="18"/>
                <w:lang w:val="lv-LV"/>
              </w:rPr>
              <w:t>@kuldiga.lv</w:t>
            </w:r>
          </w:p>
          <w:p w14:paraId="03C4D255" w14:textId="77777777" w:rsidR="00F64DB1" w:rsidRPr="00F64DB1" w:rsidRDefault="00F64DB1" w:rsidP="00F64DB1">
            <w:pPr>
              <w:rPr>
                <w:rFonts w:ascii="Calibri" w:eastAsia="Calibri" w:hAnsi="Calibri"/>
                <w:lang w:val="lv-LV"/>
              </w:rPr>
            </w:pPr>
          </w:p>
        </w:tc>
      </w:tr>
    </w:tbl>
    <w:p w14:paraId="76C7B051" w14:textId="77777777" w:rsidR="00954D73" w:rsidRPr="00166882" w:rsidRDefault="00954D73" w:rsidP="00166882">
      <w:pPr>
        <w:spacing w:after="0" w:line="240" w:lineRule="auto"/>
        <w:rPr>
          <w:rFonts w:ascii="Times New Roman" w:hAnsi="Times New Roman" w:cs="Times New Roman"/>
          <w:lang w:val="lv-LV"/>
        </w:rPr>
      </w:pPr>
    </w:p>
    <w:p w14:paraId="65C40A56" w14:textId="77777777" w:rsidR="00954D73" w:rsidRPr="00166882" w:rsidRDefault="00954D73" w:rsidP="00166882">
      <w:pPr>
        <w:spacing w:after="0" w:line="240" w:lineRule="auto"/>
        <w:rPr>
          <w:rFonts w:ascii="Times New Roman" w:hAnsi="Times New Roman" w:cs="Times New Roman"/>
          <w:lang w:val="lv-LV"/>
        </w:rPr>
      </w:pPr>
    </w:p>
    <w:p w14:paraId="2CCD6946" w14:textId="77777777" w:rsidR="00954D73" w:rsidRPr="00166882" w:rsidRDefault="00954D73" w:rsidP="00166882">
      <w:pPr>
        <w:spacing w:after="0" w:line="240" w:lineRule="auto"/>
        <w:rPr>
          <w:rFonts w:ascii="Times New Roman" w:hAnsi="Times New Roman" w:cs="Times New Roman"/>
          <w:lang w:val="lv-LV"/>
        </w:rPr>
      </w:pPr>
    </w:p>
    <w:p w14:paraId="5F4C68B6" w14:textId="77777777" w:rsidR="00954D73" w:rsidRPr="00166882" w:rsidRDefault="00954D73" w:rsidP="00166882">
      <w:pPr>
        <w:spacing w:after="0" w:line="240" w:lineRule="auto"/>
        <w:rPr>
          <w:rFonts w:ascii="Times New Roman" w:hAnsi="Times New Roman" w:cs="Times New Roman"/>
          <w:lang w:val="lv-LV"/>
        </w:rPr>
      </w:pPr>
    </w:p>
    <w:p w14:paraId="1159F67F" w14:textId="77777777" w:rsidR="00954D73" w:rsidRPr="00166882" w:rsidRDefault="00954D73" w:rsidP="00166882">
      <w:pPr>
        <w:spacing w:after="0" w:line="240" w:lineRule="auto"/>
        <w:rPr>
          <w:rFonts w:ascii="Times New Roman" w:hAnsi="Times New Roman" w:cs="Times New Roman"/>
          <w:lang w:val="lv-LV"/>
        </w:rPr>
      </w:pPr>
    </w:p>
    <w:p w14:paraId="43521A96" w14:textId="77777777" w:rsidR="00954D73" w:rsidRPr="00166882" w:rsidRDefault="00954D73" w:rsidP="00166882">
      <w:pPr>
        <w:spacing w:after="0" w:line="240" w:lineRule="auto"/>
        <w:rPr>
          <w:rFonts w:ascii="Times New Roman" w:hAnsi="Times New Roman" w:cs="Times New Roman"/>
          <w:lang w:val="lv-LV"/>
        </w:rPr>
      </w:pPr>
    </w:p>
    <w:p w14:paraId="3FD2CC07" w14:textId="77777777" w:rsidR="00954D73" w:rsidRPr="00166882" w:rsidRDefault="00954D73" w:rsidP="00166882">
      <w:pPr>
        <w:spacing w:after="0" w:line="240" w:lineRule="auto"/>
        <w:rPr>
          <w:rFonts w:ascii="Times New Roman" w:hAnsi="Times New Roman" w:cs="Times New Roman"/>
          <w:lang w:val="lv-LV"/>
        </w:rPr>
      </w:pPr>
    </w:p>
    <w:p w14:paraId="14E9F2BA" w14:textId="77777777" w:rsidR="00954D73" w:rsidRPr="00166882" w:rsidRDefault="00954D73" w:rsidP="00166882">
      <w:pPr>
        <w:spacing w:after="0" w:line="240" w:lineRule="auto"/>
        <w:rPr>
          <w:rFonts w:ascii="Times New Roman" w:hAnsi="Times New Roman" w:cs="Times New Roman"/>
          <w:lang w:val="lv-LV"/>
        </w:rPr>
      </w:pPr>
    </w:p>
    <w:p w14:paraId="6E11764D" w14:textId="193AFA6E" w:rsidR="00954D73" w:rsidRPr="00166882" w:rsidRDefault="00F64DB1" w:rsidP="00166882">
      <w:pPr>
        <w:spacing w:after="0" w:line="240" w:lineRule="auto"/>
        <w:rPr>
          <w:rFonts w:ascii="Times New Roman" w:hAnsi="Times New Roman" w:cs="Times New Roman"/>
          <w:lang w:val="lv-LV"/>
        </w:rPr>
      </w:pPr>
      <w:r>
        <w:rPr>
          <w:rFonts w:ascii="Times New Roman" w:hAnsi="Times New Roman" w:cs="Times New Roman"/>
          <w:lang w:val="lv-LV"/>
        </w:rPr>
        <w:t xml:space="preserve">16.11.2021. </w:t>
      </w:r>
      <w:proofErr w:type="spellStart"/>
      <w:r>
        <w:rPr>
          <w:rFonts w:ascii="Times New Roman" w:hAnsi="Times New Roman" w:cs="Times New Roman"/>
          <w:lang w:val="lv-LV"/>
        </w:rPr>
        <w:t>Nr.ESKO</w:t>
      </w:r>
      <w:proofErr w:type="spellEnd"/>
      <w:r>
        <w:rPr>
          <w:rFonts w:ascii="Times New Roman" w:hAnsi="Times New Roman" w:cs="Times New Roman"/>
          <w:lang w:val="lv-LV"/>
        </w:rPr>
        <w:t>/1.11/21/33</w:t>
      </w:r>
    </w:p>
    <w:p w14:paraId="2EF452AC" w14:textId="77777777" w:rsidR="00954D73" w:rsidRPr="00166882" w:rsidRDefault="00954D73" w:rsidP="00166882">
      <w:pPr>
        <w:spacing w:after="0" w:line="240" w:lineRule="auto"/>
        <w:rPr>
          <w:rFonts w:ascii="Times New Roman" w:hAnsi="Times New Roman" w:cs="Times New Roman"/>
          <w:lang w:val="lv-LV"/>
        </w:rPr>
      </w:pPr>
    </w:p>
    <w:p w14:paraId="6E145D22" w14:textId="77777777"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Izglītības iestādes pašnovērtējuma ziņojums</w:t>
      </w:r>
    </w:p>
    <w:p w14:paraId="1E45DA97" w14:textId="77777777"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78DF826F"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5C11B875" w14:textId="77777777" w:rsidTr="00954D73">
        <w:trPr>
          <w:trHeight w:val="200"/>
        </w:trPr>
        <w:tc>
          <w:tcPr>
            <w:tcW w:w="2100" w:type="pct"/>
            <w:tcBorders>
              <w:top w:val="nil"/>
              <w:left w:val="nil"/>
              <w:bottom w:val="single" w:sz="6" w:space="0" w:color="414142"/>
              <w:right w:val="nil"/>
            </w:tcBorders>
            <w:hideMark/>
          </w:tcPr>
          <w:p w14:paraId="319BC347" w14:textId="77777777" w:rsidR="00954D73" w:rsidRPr="003833CA" w:rsidRDefault="00954D73" w:rsidP="00166882">
            <w:pPr>
              <w:spacing w:after="0" w:line="240" w:lineRule="auto"/>
              <w:rPr>
                <w:rFonts w:ascii="Times New Roman" w:eastAsia="Times New Roman" w:hAnsi="Times New Roman" w:cs="Times New Roman"/>
                <w:b/>
                <w:color w:val="414142"/>
                <w:sz w:val="24"/>
                <w:szCs w:val="24"/>
                <w:lang w:val="lv-LV"/>
              </w:rPr>
            </w:pPr>
            <w:r w:rsidRPr="003833CA">
              <w:rPr>
                <w:rFonts w:ascii="Times New Roman" w:eastAsia="Times New Roman" w:hAnsi="Times New Roman" w:cs="Times New Roman"/>
                <w:b/>
                <w:color w:val="414142"/>
                <w:sz w:val="24"/>
                <w:szCs w:val="24"/>
                <w:lang w:val="lv-LV"/>
              </w:rPr>
              <w:t> </w:t>
            </w:r>
            <w:r w:rsidR="001E0D4C" w:rsidRPr="003833CA">
              <w:rPr>
                <w:rFonts w:ascii="Times New Roman" w:eastAsia="Times New Roman" w:hAnsi="Times New Roman" w:cs="Times New Roman"/>
                <w:b/>
                <w:color w:val="414142"/>
                <w:sz w:val="24"/>
                <w:szCs w:val="24"/>
                <w:lang w:val="lv-LV"/>
              </w:rPr>
              <w:t>Ēdoles pamatskola</w:t>
            </w:r>
          </w:p>
        </w:tc>
        <w:tc>
          <w:tcPr>
            <w:tcW w:w="2900" w:type="pct"/>
            <w:tcBorders>
              <w:top w:val="nil"/>
              <w:left w:val="nil"/>
              <w:bottom w:val="nil"/>
              <w:right w:val="nil"/>
            </w:tcBorders>
            <w:hideMark/>
          </w:tcPr>
          <w:p w14:paraId="3F9F4473" w14:textId="77777777" w:rsidR="00954D73" w:rsidRPr="003833CA" w:rsidRDefault="00954D73" w:rsidP="00166882">
            <w:pPr>
              <w:spacing w:after="0" w:line="240" w:lineRule="auto"/>
              <w:rPr>
                <w:rFonts w:ascii="Times New Roman" w:eastAsia="Times New Roman" w:hAnsi="Times New Roman" w:cs="Times New Roman"/>
                <w:b/>
                <w:color w:val="414142"/>
                <w:sz w:val="24"/>
                <w:szCs w:val="24"/>
                <w:lang w:val="lv-LV"/>
              </w:rPr>
            </w:pPr>
            <w:r w:rsidRPr="003833CA">
              <w:rPr>
                <w:rFonts w:ascii="Times New Roman" w:eastAsia="Times New Roman" w:hAnsi="Times New Roman" w:cs="Times New Roman"/>
                <w:b/>
                <w:color w:val="414142"/>
                <w:sz w:val="24"/>
                <w:szCs w:val="24"/>
                <w:lang w:val="lv-LV"/>
              </w:rPr>
              <w:t> </w:t>
            </w:r>
            <w:r w:rsidR="007A6461" w:rsidRPr="003833CA">
              <w:rPr>
                <w:rFonts w:ascii="Times New Roman" w:eastAsia="Times New Roman" w:hAnsi="Times New Roman" w:cs="Times New Roman"/>
                <w:b/>
                <w:color w:val="414142"/>
                <w:sz w:val="24"/>
                <w:szCs w:val="24"/>
                <w:lang w:val="lv-LV"/>
              </w:rPr>
              <w:t>2021. gada augusts</w:t>
            </w:r>
          </w:p>
        </w:tc>
      </w:tr>
      <w:tr w:rsidR="00954D73" w:rsidRPr="00954D73" w14:paraId="29FFDD41" w14:textId="77777777" w:rsidTr="00954D73">
        <w:tc>
          <w:tcPr>
            <w:tcW w:w="2100" w:type="pct"/>
            <w:tcBorders>
              <w:top w:val="single" w:sz="6" w:space="0" w:color="414142"/>
              <w:left w:val="nil"/>
              <w:bottom w:val="nil"/>
              <w:right w:val="nil"/>
            </w:tcBorders>
            <w:hideMark/>
          </w:tcPr>
          <w:p w14:paraId="2EDE41B0" w14:textId="77777777" w:rsidR="00954D73" w:rsidRPr="001E0D4C" w:rsidRDefault="00954D73" w:rsidP="00166882">
            <w:pPr>
              <w:spacing w:after="0" w:line="240" w:lineRule="auto"/>
              <w:jc w:val="center"/>
              <w:rPr>
                <w:rFonts w:ascii="Times New Roman" w:eastAsia="Times New Roman" w:hAnsi="Times New Roman" w:cs="Times New Roman"/>
                <w:color w:val="414142"/>
                <w:sz w:val="24"/>
                <w:szCs w:val="24"/>
                <w:lang w:val="lv-LV"/>
              </w:rPr>
            </w:pPr>
            <w:r w:rsidRPr="001E0D4C">
              <w:rPr>
                <w:rFonts w:ascii="Times New Roman" w:eastAsia="Times New Roman" w:hAnsi="Times New Roman" w:cs="Times New Roman"/>
                <w:color w:val="414142"/>
                <w:sz w:val="24"/>
                <w:szCs w:val="24"/>
                <w:lang w:val="lv-LV"/>
              </w:rPr>
              <w:t>(vieta, datums)</w:t>
            </w:r>
          </w:p>
        </w:tc>
        <w:tc>
          <w:tcPr>
            <w:tcW w:w="2900" w:type="pct"/>
            <w:tcBorders>
              <w:top w:val="nil"/>
              <w:left w:val="nil"/>
              <w:bottom w:val="nil"/>
              <w:right w:val="nil"/>
            </w:tcBorders>
            <w:hideMark/>
          </w:tcPr>
          <w:p w14:paraId="1F8AC6F8"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57D7D330" w14:textId="77777777" w:rsidR="00954D73" w:rsidRPr="00166882" w:rsidRDefault="00954D73" w:rsidP="00166882">
      <w:pPr>
        <w:spacing w:after="0" w:line="240" w:lineRule="auto"/>
        <w:jc w:val="center"/>
        <w:rPr>
          <w:rFonts w:ascii="Times New Roman" w:hAnsi="Times New Roman" w:cs="Times New Roman"/>
          <w:lang w:val="lv-LV"/>
        </w:rPr>
      </w:pPr>
    </w:p>
    <w:p w14:paraId="0DCDCAB5" w14:textId="77777777" w:rsidR="00954D73" w:rsidRPr="00166882" w:rsidRDefault="00954D73" w:rsidP="00166882">
      <w:pPr>
        <w:spacing w:after="0" w:line="240" w:lineRule="auto"/>
        <w:jc w:val="center"/>
        <w:rPr>
          <w:rFonts w:ascii="Times New Roman" w:hAnsi="Times New Roman" w:cs="Times New Roman"/>
          <w:lang w:val="lv-LV"/>
        </w:rPr>
      </w:pPr>
    </w:p>
    <w:p w14:paraId="2AE6354E" w14:textId="77777777" w:rsidR="00954D73" w:rsidRPr="00166882" w:rsidRDefault="00954D73" w:rsidP="00166882">
      <w:pPr>
        <w:spacing w:after="0" w:line="240" w:lineRule="auto"/>
        <w:jc w:val="center"/>
        <w:rPr>
          <w:rFonts w:ascii="Times New Roman" w:hAnsi="Times New Roman" w:cs="Times New Roman"/>
          <w:lang w:val="lv-LV"/>
        </w:rPr>
      </w:pPr>
    </w:p>
    <w:p w14:paraId="5C97C9FA"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62C5117" w14:textId="77777777" w:rsidR="00954D73" w:rsidRPr="00166882" w:rsidRDefault="00954D73" w:rsidP="00166882">
      <w:pPr>
        <w:spacing w:after="0" w:line="240" w:lineRule="auto"/>
        <w:jc w:val="center"/>
        <w:rPr>
          <w:rFonts w:ascii="Times New Roman" w:hAnsi="Times New Roman" w:cs="Times New Roman"/>
          <w:lang w:val="lv-LV"/>
        </w:rPr>
      </w:pPr>
    </w:p>
    <w:p w14:paraId="2D2FADF5" w14:textId="77777777" w:rsidR="00954D73" w:rsidRPr="00166882" w:rsidRDefault="00954D73" w:rsidP="00166882">
      <w:pPr>
        <w:spacing w:after="0" w:line="240" w:lineRule="auto"/>
        <w:jc w:val="center"/>
        <w:rPr>
          <w:rFonts w:ascii="Times New Roman" w:hAnsi="Times New Roman" w:cs="Times New Roman"/>
          <w:lang w:val="lv-LV"/>
        </w:rPr>
      </w:pPr>
    </w:p>
    <w:p w14:paraId="1931583D" w14:textId="77777777" w:rsidR="00954D73" w:rsidRPr="00166882" w:rsidRDefault="00954D73" w:rsidP="00166882">
      <w:pPr>
        <w:spacing w:after="0" w:line="240" w:lineRule="auto"/>
        <w:jc w:val="center"/>
        <w:rPr>
          <w:rFonts w:ascii="Times New Roman" w:hAnsi="Times New Roman" w:cs="Times New Roman"/>
          <w:lang w:val="lv-LV"/>
        </w:rPr>
      </w:pPr>
    </w:p>
    <w:p w14:paraId="1512D389" w14:textId="77777777" w:rsidR="00954D73" w:rsidRPr="00166882" w:rsidRDefault="00954D73" w:rsidP="00166882">
      <w:pPr>
        <w:spacing w:after="0" w:line="240" w:lineRule="auto"/>
        <w:jc w:val="center"/>
        <w:rPr>
          <w:rFonts w:ascii="Times New Roman" w:hAnsi="Times New Roman" w:cs="Times New Roman"/>
          <w:lang w:val="lv-LV"/>
        </w:rPr>
      </w:pPr>
    </w:p>
    <w:p w14:paraId="0E49EB2A"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4CF6D2B" w14:textId="77777777"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D45A74" w:rsidRPr="005B099B" w14:paraId="4743C732" w14:textId="77777777" w:rsidTr="00B7322F">
        <w:trPr>
          <w:trHeight w:val="200"/>
        </w:trPr>
        <w:tc>
          <w:tcPr>
            <w:tcW w:w="2300" w:type="pct"/>
            <w:tcBorders>
              <w:top w:val="nil"/>
              <w:left w:val="nil"/>
              <w:bottom w:val="single" w:sz="6" w:space="0" w:color="414142"/>
              <w:right w:val="nil"/>
            </w:tcBorders>
            <w:shd w:val="clear" w:color="auto" w:fill="FFFFFF"/>
            <w:hideMark/>
          </w:tcPr>
          <w:p w14:paraId="649BEC53"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single" w:sz="6" w:space="0" w:color="414142"/>
              <w:right w:val="nil"/>
            </w:tcBorders>
            <w:shd w:val="clear" w:color="auto" w:fill="FFFFFF"/>
            <w:hideMark/>
          </w:tcPr>
          <w:p w14:paraId="4CC626F6"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68D17A0A"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6D9A8F6C" w14:textId="77777777" w:rsidTr="00B7322F">
        <w:trPr>
          <w:trHeight w:val="200"/>
        </w:trPr>
        <w:tc>
          <w:tcPr>
            <w:tcW w:w="0" w:type="auto"/>
            <w:gridSpan w:val="3"/>
            <w:tcBorders>
              <w:top w:val="nil"/>
              <w:left w:val="nil"/>
              <w:bottom w:val="nil"/>
              <w:right w:val="nil"/>
            </w:tcBorders>
            <w:shd w:val="clear" w:color="auto" w:fill="FFFFFF"/>
            <w:hideMark/>
          </w:tcPr>
          <w:p w14:paraId="0E3DA2C8"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5B099B" w14:paraId="5F28A3FE" w14:textId="77777777" w:rsidTr="00B7322F">
        <w:trPr>
          <w:trHeight w:val="280"/>
        </w:trPr>
        <w:tc>
          <w:tcPr>
            <w:tcW w:w="2300" w:type="pct"/>
            <w:tcBorders>
              <w:top w:val="nil"/>
              <w:left w:val="nil"/>
              <w:bottom w:val="single" w:sz="6" w:space="0" w:color="414142"/>
              <w:right w:val="nil"/>
            </w:tcBorders>
            <w:shd w:val="clear" w:color="auto" w:fill="FFFFFF"/>
            <w:hideMark/>
          </w:tcPr>
          <w:p w14:paraId="5D7D07FC"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20A8422A"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71FF0325" w14:textId="77777777" w:rsidR="00D45A74" w:rsidRPr="005B099B" w:rsidRDefault="00D45A74" w:rsidP="00B7322F">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43ACEF40" w14:textId="77777777" w:rsidTr="00B7322F">
        <w:trPr>
          <w:trHeight w:val="200"/>
        </w:trPr>
        <w:tc>
          <w:tcPr>
            <w:tcW w:w="2300" w:type="pct"/>
            <w:tcBorders>
              <w:top w:val="single" w:sz="6" w:space="0" w:color="414142"/>
              <w:left w:val="nil"/>
              <w:bottom w:val="nil"/>
              <w:right w:val="nil"/>
            </w:tcBorders>
            <w:shd w:val="clear" w:color="auto" w:fill="FFFFFF"/>
            <w:hideMark/>
          </w:tcPr>
          <w:p w14:paraId="3528235C"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5FE16353"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64AC5E5D"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14:paraId="17C91B7B" w14:textId="77777777" w:rsidTr="00B7322F">
        <w:trPr>
          <w:trHeight w:val="280"/>
        </w:trPr>
        <w:tc>
          <w:tcPr>
            <w:tcW w:w="2300" w:type="pct"/>
            <w:tcBorders>
              <w:top w:val="nil"/>
              <w:left w:val="nil"/>
              <w:bottom w:val="single" w:sz="6" w:space="0" w:color="414142"/>
              <w:right w:val="nil"/>
            </w:tcBorders>
            <w:shd w:val="clear" w:color="auto" w:fill="FFFFFF"/>
            <w:hideMark/>
          </w:tcPr>
          <w:p w14:paraId="5C633F71" w14:textId="77777777" w:rsidR="00D45A74" w:rsidRPr="005B099B" w:rsidRDefault="00D45A74" w:rsidP="00B7322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6685C00B" w14:textId="77777777" w:rsidR="00D45A74" w:rsidRPr="005B099B" w:rsidRDefault="00D45A74" w:rsidP="00B7322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342558B6" w14:textId="77777777" w:rsidR="00D45A74" w:rsidRPr="005B099B" w:rsidRDefault="00D45A74" w:rsidP="00B7322F">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1CCBFB10" w14:textId="77777777" w:rsidTr="00B7322F">
        <w:trPr>
          <w:trHeight w:val="200"/>
        </w:trPr>
        <w:tc>
          <w:tcPr>
            <w:tcW w:w="2300" w:type="pct"/>
            <w:tcBorders>
              <w:top w:val="single" w:sz="6" w:space="0" w:color="414142"/>
              <w:left w:val="nil"/>
              <w:bottom w:val="nil"/>
              <w:right w:val="nil"/>
            </w:tcBorders>
            <w:shd w:val="clear" w:color="auto" w:fill="FFFFFF"/>
            <w:hideMark/>
          </w:tcPr>
          <w:p w14:paraId="192FFD9A"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6120AE19"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3DC3D4EA" w14:textId="77777777" w:rsidR="00D45A74" w:rsidRPr="001118D1" w:rsidRDefault="00D45A74" w:rsidP="00B7322F">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586B576C"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905B66F" w14:textId="77777777" w:rsidR="00954D73" w:rsidRPr="00166882" w:rsidRDefault="00954D73" w:rsidP="00166882">
      <w:pPr>
        <w:spacing w:after="0" w:line="240" w:lineRule="auto"/>
        <w:rPr>
          <w:rFonts w:ascii="Times New Roman" w:hAnsi="Times New Roman" w:cs="Times New Roman"/>
          <w:sz w:val="32"/>
          <w:szCs w:val="32"/>
          <w:lang w:val="lv-LV"/>
        </w:rPr>
      </w:pPr>
    </w:p>
    <w:p w14:paraId="5B347EE3"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07F4BE02"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lastRenderedPageBreak/>
        <w:br w:type="page"/>
      </w:r>
    </w:p>
    <w:p w14:paraId="532A09A6"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0EC1049E" w14:textId="77777777" w:rsidR="00586834" w:rsidRDefault="00586834" w:rsidP="00166882">
      <w:pPr>
        <w:spacing w:after="0" w:line="240" w:lineRule="auto"/>
        <w:rPr>
          <w:rFonts w:ascii="Times New Roman" w:hAnsi="Times New Roman" w:cs="Times New Roman"/>
          <w:sz w:val="24"/>
          <w:szCs w:val="24"/>
          <w:lang w:val="lv-LV"/>
        </w:rPr>
      </w:pPr>
    </w:p>
    <w:p w14:paraId="1DDAD6AD" w14:textId="77777777" w:rsidR="00B93CF6" w:rsidRPr="007047F8" w:rsidRDefault="00B93CF6" w:rsidP="00B93CF6">
      <w:pPr>
        <w:pStyle w:val="Sarakstarindkopa"/>
        <w:numPr>
          <w:ilvl w:val="1"/>
          <w:numId w:val="2"/>
        </w:numPr>
        <w:spacing w:line="300" w:lineRule="exact"/>
        <w:ind w:left="426"/>
        <w:rPr>
          <w:rFonts w:ascii="Times New Roman" w:hAnsi="Times New Roman" w:cs="Times New Roman"/>
          <w:sz w:val="24"/>
          <w:szCs w:val="24"/>
          <w:lang w:val="lv-LV"/>
        </w:rPr>
      </w:pPr>
      <w:r w:rsidRPr="007047F8">
        <w:rPr>
          <w:rFonts w:ascii="Times New Roman" w:hAnsi="Times New Roman" w:cs="Times New Roman"/>
          <w:sz w:val="24"/>
          <w:szCs w:val="24"/>
          <w:lang w:val="lv-LV"/>
        </w:rPr>
        <w:t>Izglītojamo skaits un īstenotās izglītības programmas</w:t>
      </w:r>
      <w:r w:rsidR="005B099B" w:rsidRPr="007047F8">
        <w:rPr>
          <w:rFonts w:ascii="Times New Roman" w:hAnsi="Times New Roman" w:cs="Times New Roman"/>
          <w:sz w:val="24"/>
          <w:szCs w:val="24"/>
          <w:lang w:val="lv-LV"/>
        </w:rPr>
        <w:t xml:space="preserve"> 2020./2021.māc.g.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276"/>
        <w:gridCol w:w="1843"/>
        <w:gridCol w:w="992"/>
        <w:gridCol w:w="1418"/>
        <w:gridCol w:w="1275"/>
        <w:gridCol w:w="1560"/>
      </w:tblGrid>
      <w:tr w:rsidR="00412AB1" w:rsidRPr="00412AB1" w14:paraId="6A3D536E" w14:textId="77777777" w:rsidTr="007047F8">
        <w:trPr>
          <w:trHeight w:val="227"/>
        </w:trPr>
        <w:tc>
          <w:tcPr>
            <w:tcW w:w="1701" w:type="dxa"/>
            <w:vMerge w:val="restart"/>
            <w:tcBorders>
              <w:top w:val="single" w:sz="4" w:space="0" w:color="auto"/>
              <w:left w:val="single" w:sz="4" w:space="0" w:color="auto"/>
              <w:bottom w:val="single" w:sz="4" w:space="0" w:color="auto"/>
              <w:right w:val="single" w:sz="4" w:space="0" w:color="auto"/>
            </w:tcBorders>
          </w:tcPr>
          <w:p w14:paraId="6F6A63F1"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 xml:space="preserve">Izglītības programmas nosaukums </w:t>
            </w:r>
          </w:p>
          <w:p w14:paraId="5F88FE20" w14:textId="77777777" w:rsidR="00412AB1" w:rsidRPr="007047F8" w:rsidRDefault="00412AB1" w:rsidP="00B7322F">
            <w:pPr>
              <w:spacing w:line="300" w:lineRule="exact"/>
              <w:jc w:val="center"/>
              <w:rPr>
                <w:rFonts w:ascii="Times New Roman" w:hAnsi="Times New Roman" w:cs="Times New Roman"/>
                <w:sz w:val="24"/>
                <w:szCs w:val="24"/>
                <w:lang w:val="lv-LV"/>
              </w:rPr>
            </w:pPr>
          </w:p>
        </w:tc>
        <w:tc>
          <w:tcPr>
            <w:tcW w:w="1276" w:type="dxa"/>
            <w:vMerge w:val="restart"/>
            <w:tcBorders>
              <w:top w:val="single" w:sz="4" w:space="0" w:color="auto"/>
              <w:left w:val="single" w:sz="4" w:space="0" w:color="auto"/>
              <w:right w:val="single" w:sz="4" w:space="0" w:color="auto"/>
            </w:tcBorders>
          </w:tcPr>
          <w:p w14:paraId="2589E8EB"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Izglītības</w:t>
            </w:r>
          </w:p>
          <w:p w14:paraId="36B94A4D"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 xml:space="preserve">programmas </w:t>
            </w:r>
          </w:p>
          <w:p w14:paraId="7D643805"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kods</w:t>
            </w:r>
          </w:p>
          <w:p w14:paraId="08C62609" w14:textId="77777777" w:rsidR="00412AB1" w:rsidRPr="007047F8" w:rsidRDefault="00412AB1" w:rsidP="00B7322F">
            <w:pPr>
              <w:spacing w:line="300" w:lineRule="exact"/>
              <w:jc w:val="center"/>
              <w:rPr>
                <w:rFonts w:ascii="Times New Roman" w:hAnsi="Times New Roman" w:cs="Times New Roman"/>
                <w:sz w:val="24"/>
                <w:szCs w:val="24"/>
                <w:lang w:val="lv-LV"/>
              </w:rPr>
            </w:pPr>
          </w:p>
        </w:tc>
        <w:tc>
          <w:tcPr>
            <w:tcW w:w="1843" w:type="dxa"/>
            <w:vMerge w:val="restart"/>
            <w:tcBorders>
              <w:left w:val="single" w:sz="4" w:space="0" w:color="auto"/>
            </w:tcBorders>
          </w:tcPr>
          <w:p w14:paraId="34ADD175" w14:textId="77777777" w:rsidR="00CA49E7"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 xml:space="preserve">Īstenošanas vietas adrese </w:t>
            </w:r>
          </w:p>
          <w:p w14:paraId="0B493319"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(ja atšķiras no juridiskās adreses)</w:t>
            </w:r>
          </w:p>
        </w:tc>
        <w:tc>
          <w:tcPr>
            <w:tcW w:w="2410" w:type="dxa"/>
            <w:gridSpan w:val="2"/>
          </w:tcPr>
          <w:p w14:paraId="123A0566"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Licence</w:t>
            </w:r>
          </w:p>
        </w:tc>
        <w:tc>
          <w:tcPr>
            <w:tcW w:w="1275" w:type="dxa"/>
            <w:vMerge w:val="restart"/>
          </w:tcPr>
          <w:p w14:paraId="56EDE030" w14:textId="57CC006C" w:rsidR="00412AB1" w:rsidRPr="007047F8" w:rsidRDefault="00412AB1" w:rsidP="0060422A">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 xml:space="preserve">Izglītojamo skaits, uzsākot </w:t>
            </w:r>
            <w:r w:rsidR="00CA49E7" w:rsidRPr="007047F8">
              <w:rPr>
                <w:rFonts w:ascii="Times New Roman" w:hAnsi="Times New Roman" w:cs="Times New Roman"/>
                <w:sz w:val="24"/>
                <w:szCs w:val="24"/>
                <w:lang w:val="lv-LV"/>
              </w:rPr>
              <w:t xml:space="preserve">programmas apguvi vai uzsākot </w:t>
            </w:r>
            <w:r w:rsidRPr="007047F8">
              <w:rPr>
                <w:rFonts w:ascii="Times New Roman" w:hAnsi="Times New Roman" w:cs="Times New Roman"/>
                <w:sz w:val="24"/>
                <w:szCs w:val="24"/>
                <w:lang w:val="lv-LV"/>
              </w:rPr>
              <w:t>2020./2021.</w:t>
            </w:r>
            <w:r w:rsidR="0060422A" w:rsidRPr="007047F8">
              <w:rPr>
                <w:rFonts w:ascii="Times New Roman" w:hAnsi="Times New Roman" w:cs="Times New Roman"/>
                <w:sz w:val="24"/>
                <w:szCs w:val="24"/>
                <w:lang w:val="lv-LV"/>
              </w:rPr>
              <w:t xml:space="preserve"> </w:t>
            </w:r>
            <w:proofErr w:type="spellStart"/>
            <w:r w:rsidRPr="007047F8">
              <w:rPr>
                <w:rFonts w:ascii="Times New Roman" w:hAnsi="Times New Roman" w:cs="Times New Roman"/>
                <w:sz w:val="24"/>
                <w:szCs w:val="24"/>
                <w:lang w:val="lv-LV"/>
              </w:rPr>
              <w:t>m.g</w:t>
            </w:r>
            <w:proofErr w:type="spellEnd"/>
            <w:r w:rsidRPr="007047F8">
              <w:rPr>
                <w:rFonts w:ascii="Times New Roman" w:hAnsi="Times New Roman" w:cs="Times New Roman"/>
                <w:sz w:val="24"/>
                <w:szCs w:val="24"/>
                <w:lang w:val="lv-LV"/>
              </w:rPr>
              <w:t xml:space="preserve">. </w:t>
            </w:r>
          </w:p>
        </w:tc>
        <w:tc>
          <w:tcPr>
            <w:tcW w:w="1560" w:type="dxa"/>
            <w:vMerge w:val="restart"/>
          </w:tcPr>
          <w:p w14:paraId="7EBE6BDF" w14:textId="5C556702"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Izglītojamo skaits, noslēdzot programmas apguvi vai noslēdzot 2020./2021.</w:t>
            </w:r>
            <w:r w:rsidR="0060422A" w:rsidRPr="007047F8">
              <w:rPr>
                <w:rFonts w:ascii="Times New Roman" w:hAnsi="Times New Roman" w:cs="Times New Roman"/>
                <w:sz w:val="24"/>
                <w:szCs w:val="24"/>
                <w:lang w:val="lv-LV"/>
              </w:rPr>
              <w:t xml:space="preserve"> </w:t>
            </w:r>
            <w:proofErr w:type="spellStart"/>
            <w:r w:rsidRPr="007047F8">
              <w:rPr>
                <w:rFonts w:ascii="Times New Roman" w:hAnsi="Times New Roman" w:cs="Times New Roman"/>
                <w:sz w:val="24"/>
                <w:szCs w:val="24"/>
                <w:lang w:val="lv-LV"/>
              </w:rPr>
              <w:t>m.g</w:t>
            </w:r>
            <w:proofErr w:type="spellEnd"/>
            <w:r w:rsidRPr="007047F8">
              <w:rPr>
                <w:rFonts w:ascii="Times New Roman" w:hAnsi="Times New Roman" w:cs="Times New Roman"/>
                <w:sz w:val="24"/>
                <w:szCs w:val="24"/>
                <w:lang w:val="lv-LV"/>
              </w:rPr>
              <w:t>.</w:t>
            </w:r>
          </w:p>
        </w:tc>
      </w:tr>
      <w:tr w:rsidR="00412AB1" w:rsidRPr="00412AB1" w14:paraId="5FBF5029" w14:textId="77777777" w:rsidTr="007047F8">
        <w:trPr>
          <w:trHeight w:val="784"/>
        </w:trPr>
        <w:tc>
          <w:tcPr>
            <w:tcW w:w="1701" w:type="dxa"/>
            <w:vMerge/>
            <w:tcBorders>
              <w:left w:val="single" w:sz="4" w:space="0" w:color="auto"/>
              <w:bottom w:val="single" w:sz="4" w:space="0" w:color="auto"/>
              <w:right w:val="single" w:sz="4" w:space="0" w:color="auto"/>
            </w:tcBorders>
          </w:tcPr>
          <w:p w14:paraId="4DB681E5" w14:textId="77777777" w:rsidR="00412AB1" w:rsidRPr="00412AB1" w:rsidRDefault="00412AB1" w:rsidP="00B7322F">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DA20D59" w14:textId="77777777" w:rsidR="00412AB1" w:rsidRPr="00412AB1" w:rsidRDefault="00412AB1" w:rsidP="00B7322F">
            <w:pPr>
              <w:spacing w:line="300" w:lineRule="exact"/>
              <w:jc w:val="center"/>
              <w:rPr>
                <w:rFonts w:ascii="Times New Roman" w:hAnsi="Times New Roman" w:cs="Times New Roman"/>
                <w:sz w:val="20"/>
                <w:szCs w:val="20"/>
                <w:lang w:val="lv-LV"/>
              </w:rPr>
            </w:pPr>
          </w:p>
        </w:tc>
        <w:tc>
          <w:tcPr>
            <w:tcW w:w="1843" w:type="dxa"/>
            <w:vMerge/>
            <w:tcBorders>
              <w:left w:val="single" w:sz="4" w:space="0" w:color="auto"/>
            </w:tcBorders>
          </w:tcPr>
          <w:p w14:paraId="7CE70364" w14:textId="77777777" w:rsidR="00412AB1" w:rsidRPr="00412AB1" w:rsidRDefault="00412AB1" w:rsidP="00B7322F">
            <w:pPr>
              <w:spacing w:line="300" w:lineRule="exact"/>
              <w:jc w:val="center"/>
              <w:rPr>
                <w:rFonts w:ascii="Times New Roman" w:hAnsi="Times New Roman" w:cs="Times New Roman"/>
                <w:sz w:val="20"/>
                <w:szCs w:val="20"/>
                <w:lang w:val="lv-LV"/>
              </w:rPr>
            </w:pPr>
          </w:p>
        </w:tc>
        <w:tc>
          <w:tcPr>
            <w:tcW w:w="992" w:type="dxa"/>
          </w:tcPr>
          <w:p w14:paraId="457A2178"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Nr.</w:t>
            </w:r>
          </w:p>
        </w:tc>
        <w:tc>
          <w:tcPr>
            <w:tcW w:w="1418" w:type="dxa"/>
          </w:tcPr>
          <w:p w14:paraId="7962C218"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Licencēšanas</w:t>
            </w:r>
          </w:p>
          <w:p w14:paraId="5CBD1A30" w14:textId="77777777" w:rsidR="00412AB1" w:rsidRPr="007047F8" w:rsidRDefault="00412AB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datums</w:t>
            </w:r>
          </w:p>
          <w:p w14:paraId="5DA28CDC" w14:textId="77777777" w:rsidR="00412AB1" w:rsidRPr="007047F8" w:rsidRDefault="00412AB1" w:rsidP="00B7322F">
            <w:pPr>
              <w:spacing w:line="300" w:lineRule="exact"/>
              <w:jc w:val="center"/>
              <w:rPr>
                <w:rFonts w:ascii="Times New Roman" w:hAnsi="Times New Roman" w:cs="Times New Roman"/>
                <w:sz w:val="24"/>
                <w:szCs w:val="24"/>
                <w:lang w:val="lv-LV"/>
              </w:rPr>
            </w:pPr>
          </w:p>
        </w:tc>
        <w:tc>
          <w:tcPr>
            <w:tcW w:w="1275" w:type="dxa"/>
            <w:vMerge/>
          </w:tcPr>
          <w:p w14:paraId="4002C391" w14:textId="77777777" w:rsidR="00412AB1" w:rsidRPr="00412AB1" w:rsidRDefault="00412AB1" w:rsidP="00B7322F">
            <w:pPr>
              <w:spacing w:line="300" w:lineRule="exact"/>
              <w:jc w:val="center"/>
              <w:rPr>
                <w:rFonts w:ascii="Times New Roman" w:hAnsi="Times New Roman" w:cs="Times New Roman"/>
                <w:sz w:val="20"/>
                <w:szCs w:val="20"/>
                <w:lang w:val="lv-LV"/>
              </w:rPr>
            </w:pPr>
          </w:p>
        </w:tc>
        <w:tc>
          <w:tcPr>
            <w:tcW w:w="1560" w:type="dxa"/>
            <w:vMerge/>
          </w:tcPr>
          <w:p w14:paraId="45155DE1" w14:textId="77777777" w:rsidR="00412AB1" w:rsidRPr="00412AB1" w:rsidRDefault="00412AB1" w:rsidP="00B7322F">
            <w:pPr>
              <w:spacing w:line="300" w:lineRule="exact"/>
              <w:jc w:val="center"/>
              <w:rPr>
                <w:rFonts w:ascii="Times New Roman" w:hAnsi="Times New Roman" w:cs="Times New Roman"/>
                <w:sz w:val="20"/>
                <w:szCs w:val="20"/>
                <w:lang w:val="lv-LV"/>
              </w:rPr>
            </w:pPr>
          </w:p>
        </w:tc>
      </w:tr>
      <w:tr w:rsidR="00412AB1" w:rsidRPr="00412AB1" w14:paraId="67EB3A8C" w14:textId="77777777" w:rsidTr="007047F8">
        <w:trPr>
          <w:trHeight w:val="784"/>
        </w:trPr>
        <w:tc>
          <w:tcPr>
            <w:tcW w:w="1701" w:type="dxa"/>
            <w:tcBorders>
              <w:left w:val="single" w:sz="4" w:space="0" w:color="auto"/>
              <w:right w:val="single" w:sz="4" w:space="0" w:color="auto"/>
            </w:tcBorders>
          </w:tcPr>
          <w:p w14:paraId="4973236A" w14:textId="77777777" w:rsidR="00412AB1" w:rsidRPr="007047F8" w:rsidRDefault="001E0D4C" w:rsidP="00B7322F">
            <w:pPr>
              <w:spacing w:line="300" w:lineRule="exact"/>
              <w:rPr>
                <w:rFonts w:ascii="Times New Roman" w:hAnsi="Times New Roman" w:cs="Times New Roman"/>
                <w:sz w:val="24"/>
                <w:szCs w:val="24"/>
                <w:lang w:val="lv-LV"/>
              </w:rPr>
            </w:pPr>
            <w:r w:rsidRPr="007047F8">
              <w:rPr>
                <w:rFonts w:ascii="Times New Roman" w:hAnsi="Times New Roman" w:cs="Times New Roman"/>
                <w:sz w:val="24"/>
                <w:szCs w:val="24"/>
                <w:lang w:val="lv-LV"/>
              </w:rPr>
              <w:t>Pirmsskolas izglītības programma</w:t>
            </w:r>
          </w:p>
        </w:tc>
        <w:tc>
          <w:tcPr>
            <w:tcW w:w="1276" w:type="dxa"/>
            <w:tcBorders>
              <w:left w:val="single" w:sz="4" w:space="0" w:color="auto"/>
              <w:right w:val="single" w:sz="4" w:space="0" w:color="auto"/>
            </w:tcBorders>
          </w:tcPr>
          <w:p w14:paraId="61227046" w14:textId="77777777" w:rsidR="00412AB1" w:rsidRPr="007047F8" w:rsidRDefault="001E0D4C"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01011111</w:t>
            </w:r>
          </w:p>
        </w:tc>
        <w:tc>
          <w:tcPr>
            <w:tcW w:w="1843" w:type="dxa"/>
            <w:tcBorders>
              <w:left w:val="single" w:sz="4" w:space="0" w:color="auto"/>
            </w:tcBorders>
          </w:tcPr>
          <w:p w14:paraId="013A144F" w14:textId="77777777" w:rsidR="00412AB1" w:rsidRPr="007047F8" w:rsidRDefault="001E0D4C"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‘’Skola’’, Ēdoles pag., Kuldīgas novads, LV-3310</w:t>
            </w:r>
          </w:p>
        </w:tc>
        <w:tc>
          <w:tcPr>
            <w:tcW w:w="992" w:type="dxa"/>
          </w:tcPr>
          <w:p w14:paraId="2C29DD3D" w14:textId="77777777" w:rsidR="00B46810" w:rsidRPr="007047F8" w:rsidRDefault="00B46810" w:rsidP="00010EA1">
            <w:pPr>
              <w:spacing w:line="300" w:lineRule="exact"/>
              <w:rPr>
                <w:rFonts w:ascii="Times New Roman" w:hAnsi="Times New Roman" w:cs="Times New Roman"/>
                <w:sz w:val="24"/>
                <w:szCs w:val="24"/>
                <w:lang w:val="lv-LV"/>
              </w:rPr>
            </w:pPr>
          </w:p>
          <w:p w14:paraId="5D192C06" w14:textId="77777777" w:rsidR="00412AB1" w:rsidRPr="007047F8" w:rsidRDefault="00010EA1" w:rsidP="00010EA1">
            <w:pPr>
              <w:spacing w:line="300" w:lineRule="exact"/>
              <w:rPr>
                <w:rFonts w:ascii="Times New Roman" w:hAnsi="Times New Roman" w:cs="Times New Roman"/>
                <w:sz w:val="24"/>
                <w:szCs w:val="24"/>
                <w:lang w:val="lv-LV"/>
              </w:rPr>
            </w:pPr>
            <w:r w:rsidRPr="007047F8">
              <w:rPr>
                <w:rFonts w:ascii="Times New Roman" w:hAnsi="Times New Roman" w:cs="Times New Roman"/>
                <w:sz w:val="24"/>
                <w:szCs w:val="24"/>
                <w:lang w:val="lv-LV"/>
              </w:rPr>
              <w:t>Nr. V - 1683</w:t>
            </w:r>
          </w:p>
        </w:tc>
        <w:tc>
          <w:tcPr>
            <w:tcW w:w="1418" w:type="dxa"/>
          </w:tcPr>
          <w:p w14:paraId="29BAD6BB"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7FCC9F58" w14:textId="77777777" w:rsidR="00412AB1" w:rsidRPr="007047F8" w:rsidRDefault="00010EA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14.08.2019.</w:t>
            </w:r>
          </w:p>
        </w:tc>
        <w:tc>
          <w:tcPr>
            <w:tcW w:w="1275" w:type="dxa"/>
          </w:tcPr>
          <w:p w14:paraId="6809E3E2" w14:textId="77777777" w:rsidR="00412AB1" w:rsidRPr="007047F8" w:rsidRDefault="00412AB1" w:rsidP="00B7322F">
            <w:pPr>
              <w:spacing w:line="300" w:lineRule="exact"/>
              <w:jc w:val="center"/>
              <w:rPr>
                <w:rFonts w:ascii="Times New Roman" w:hAnsi="Times New Roman" w:cs="Times New Roman"/>
                <w:sz w:val="24"/>
                <w:szCs w:val="24"/>
                <w:lang w:val="lv-LV"/>
              </w:rPr>
            </w:pPr>
          </w:p>
          <w:p w14:paraId="5E784B1D" w14:textId="77777777" w:rsidR="00B46810"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13</w:t>
            </w:r>
          </w:p>
        </w:tc>
        <w:tc>
          <w:tcPr>
            <w:tcW w:w="1560" w:type="dxa"/>
          </w:tcPr>
          <w:p w14:paraId="47E67499" w14:textId="77777777" w:rsidR="00412AB1" w:rsidRPr="007047F8" w:rsidRDefault="00412AB1" w:rsidP="00B7322F">
            <w:pPr>
              <w:spacing w:line="300" w:lineRule="exact"/>
              <w:jc w:val="center"/>
              <w:rPr>
                <w:rFonts w:ascii="Times New Roman" w:hAnsi="Times New Roman" w:cs="Times New Roman"/>
                <w:sz w:val="24"/>
                <w:szCs w:val="24"/>
                <w:lang w:val="lv-LV"/>
              </w:rPr>
            </w:pPr>
          </w:p>
          <w:p w14:paraId="6F13DBFC" w14:textId="77777777" w:rsidR="00B46810"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12</w:t>
            </w:r>
          </w:p>
        </w:tc>
      </w:tr>
      <w:tr w:rsidR="00412AB1" w:rsidRPr="00412AB1" w14:paraId="775D8655" w14:textId="77777777" w:rsidTr="007047F8">
        <w:trPr>
          <w:trHeight w:val="784"/>
        </w:trPr>
        <w:tc>
          <w:tcPr>
            <w:tcW w:w="1701" w:type="dxa"/>
            <w:tcBorders>
              <w:left w:val="single" w:sz="4" w:space="0" w:color="auto"/>
              <w:right w:val="single" w:sz="4" w:space="0" w:color="auto"/>
            </w:tcBorders>
          </w:tcPr>
          <w:p w14:paraId="4631EB32" w14:textId="77777777" w:rsidR="00412AB1" w:rsidRPr="007047F8" w:rsidRDefault="001E0D4C" w:rsidP="00B7322F">
            <w:pPr>
              <w:spacing w:line="300" w:lineRule="exact"/>
              <w:rPr>
                <w:rFonts w:ascii="Times New Roman" w:hAnsi="Times New Roman" w:cs="Times New Roman"/>
                <w:sz w:val="24"/>
                <w:szCs w:val="24"/>
                <w:lang w:val="lv-LV"/>
              </w:rPr>
            </w:pPr>
            <w:r w:rsidRPr="007047F8">
              <w:rPr>
                <w:rFonts w:ascii="Times New Roman" w:hAnsi="Times New Roman" w:cs="Times New Roman"/>
                <w:sz w:val="24"/>
                <w:szCs w:val="24"/>
                <w:lang w:val="lv-LV"/>
              </w:rPr>
              <w:t>Vispārējās pamatizglītības programma</w:t>
            </w:r>
          </w:p>
        </w:tc>
        <w:tc>
          <w:tcPr>
            <w:tcW w:w="1276" w:type="dxa"/>
            <w:tcBorders>
              <w:left w:val="single" w:sz="4" w:space="0" w:color="auto"/>
              <w:right w:val="single" w:sz="4" w:space="0" w:color="auto"/>
            </w:tcBorders>
          </w:tcPr>
          <w:p w14:paraId="0418AAF2"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4162A7DB" w14:textId="77777777" w:rsidR="00412AB1" w:rsidRPr="007047F8" w:rsidRDefault="001E0D4C"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21011111</w:t>
            </w:r>
          </w:p>
        </w:tc>
        <w:tc>
          <w:tcPr>
            <w:tcW w:w="1843" w:type="dxa"/>
            <w:tcBorders>
              <w:left w:val="single" w:sz="4" w:space="0" w:color="auto"/>
            </w:tcBorders>
          </w:tcPr>
          <w:p w14:paraId="00CE6144" w14:textId="77777777" w:rsidR="00412AB1" w:rsidRPr="007047F8" w:rsidRDefault="001E0D4C" w:rsidP="006B2184">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‘’Skola’’, Ēdoles pag., Kuldīgas novads, LV-331</w:t>
            </w:r>
            <w:r w:rsidR="006B2184" w:rsidRPr="007047F8">
              <w:rPr>
                <w:rFonts w:ascii="Times New Roman" w:hAnsi="Times New Roman" w:cs="Times New Roman"/>
                <w:sz w:val="24"/>
                <w:szCs w:val="24"/>
                <w:lang w:val="lv-LV"/>
              </w:rPr>
              <w:t>0</w:t>
            </w:r>
          </w:p>
          <w:p w14:paraId="087625FA" w14:textId="77777777" w:rsidR="006B2184" w:rsidRPr="007047F8" w:rsidRDefault="006B2184" w:rsidP="006B2184">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Kalna iela-6, Kuldīga, Kuldīgas novads, LV- 3301</w:t>
            </w:r>
          </w:p>
        </w:tc>
        <w:tc>
          <w:tcPr>
            <w:tcW w:w="992" w:type="dxa"/>
          </w:tcPr>
          <w:p w14:paraId="379BAB1C"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6A00147E"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Nr. V - 10025</w:t>
            </w:r>
          </w:p>
        </w:tc>
        <w:tc>
          <w:tcPr>
            <w:tcW w:w="1418" w:type="dxa"/>
          </w:tcPr>
          <w:p w14:paraId="201F1AAA"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644EAD05"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28.06.2018.</w:t>
            </w:r>
          </w:p>
        </w:tc>
        <w:tc>
          <w:tcPr>
            <w:tcW w:w="1275" w:type="dxa"/>
          </w:tcPr>
          <w:p w14:paraId="39507AAC"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5F7EFADD"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82</w:t>
            </w:r>
          </w:p>
        </w:tc>
        <w:tc>
          <w:tcPr>
            <w:tcW w:w="1560" w:type="dxa"/>
          </w:tcPr>
          <w:p w14:paraId="256ADD15"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0FB03E95"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86</w:t>
            </w:r>
          </w:p>
        </w:tc>
      </w:tr>
      <w:tr w:rsidR="00412AB1" w:rsidRPr="00412AB1" w14:paraId="3653DC7D" w14:textId="77777777" w:rsidTr="007047F8">
        <w:trPr>
          <w:trHeight w:val="784"/>
        </w:trPr>
        <w:tc>
          <w:tcPr>
            <w:tcW w:w="1701" w:type="dxa"/>
            <w:tcBorders>
              <w:left w:val="single" w:sz="4" w:space="0" w:color="auto"/>
              <w:right w:val="single" w:sz="4" w:space="0" w:color="auto"/>
            </w:tcBorders>
          </w:tcPr>
          <w:p w14:paraId="59F77186" w14:textId="77777777" w:rsidR="00412AB1" w:rsidRPr="007047F8" w:rsidRDefault="001E0D4C" w:rsidP="00B7322F">
            <w:pPr>
              <w:spacing w:line="300" w:lineRule="exact"/>
              <w:rPr>
                <w:rFonts w:ascii="Times New Roman" w:hAnsi="Times New Roman" w:cs="Times New Roman"/>
                <w:sz w:val="24"/>
                <w:szCs w:val="24"/>
                <w:lang w:val="lv-LV"/>
              </w:rPr>
            </w:pPr>
            <w:r w:rsidRPr="007047F8">
              <w:rPr>
                <w:rFonts w:ascii="Times New Roman" w:hAnsi="Times New Roman" w:cs="Times New Roman"/>
                <w:sz w:val="24"/>
                <w:szCs w:val="24"/>
                <w:lang w:val="lv-LV"/>
              </w:rPr>
              <w:t>Speciālā pamatizglītības programma izglītojamajiem ar mācīšanās traucējumiem</w:t>
            </w:r>
          </w:p>
        </w:tc>
        <w:tc>
          <w:tcPr>
            <w:tcW w:w="1276" w:type="dxa"/>
            <w:tcBorders>
              <w:left w:val="single" w:sz="4" w:space="0" w:color="auto"/>
              <w:right w:val="single" w:sz="4" w:space="0" w:color="auto"/>
            </w:tcBorders>
          </w:tcPr>
          <w:p w14:paraId="04CB0B42"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7C7B93D4"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21015</w:t>
            </w:r>
            <w:r w:rsidR="001E0D4C" w:rsidRPr="007047F8">
              <w:rPr>
                <w:rFonts w:ascii="Times New Roman" w:hAnsi="Times New Roman" w:cs="Times New Roman"/>
                <w:sz w:val="24"/>
                <w:szCs w:val="24"/>
                <w:lang w:val="lv-LV"/>
              </w:rPr>
              <w:t>611</w:t>
            </w:r>
          </w:p>
        </w:tc>
        <w:tc>
          <w:tcPr>
            <w:tcW w:w="1843" w:type="dxa"/>
            <w:tcBorders>
              <w:left w:val="single" w:sz="4" w:space="0" w:color="auto"/>
            </w:tcBorders>
          </w:tcPr>
          <w:p w14:paraId="2BE31657" w14:textId="77777777" w:rsidR="00412AB1" w:rsidRPr="007047F8" w:rsidRDefault="001E0D4C" w:rsidP="006B2184">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‘’Skola’’, Ēdoles pag., Kuldīgas novads, LV-33</w:t>
            </w:r>
            <w:r w:rsidR="006B2184" w:rsidRPr="007047F8">
              <w:rPr>
                <w:rFonts w:ascii="Times New Roman" w:hAnsi="Times New Roman" w:cs="Times New Roman"/>
                <w:sz w:val="24"/>
                <w:szCs w:val="24"/>
                <w:lang w:val="lv-LV"/>
              </w:rPr>
              <w:t>01</w:t>
            </w:r>
          </w:p>
          <w:p w14:paraId="41DCD7DB" w14:textId="77777777" w:rsidR="006B2184" w:rsidRPr="007047F8" w:rsidRDefault="006B2184" w:rsidP="006B2184">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Kalna iela-6, Kuldīga, Kuldīgas novads, LV- 3301</w:t>
            </w:r>
          </w:p>
        </w:tc>
        <w:tc>
          <w:tcPr>
            <w:tcW w:w="992" w:type="dxa"/>
          </w:tcPr>
          <w:p w14:paraId="5051B4A4"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698BC760" w14:textId="77777777" w:rsidR="00412AB1" w:rsidRPr="007047F8" w:rsidRDefault="00010EA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Nr. V-9676</w:t>
            </w:r>
          </w:p>
        </w:tc>
        <w:tc>
          <w:tcPr>
            <w:tcW w:w="1418" w:type="dxa"/>
          </w:tcPr>
          <w:p w14:paraId="326C98E0"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0B318B8A" w14:textId="77777777" w:rsidR="00412AB1" w:rsidRPr="007047F8" w:rsidRDefault="00010EA1"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22.02.2018.</w:t>
            </w:r>
          </w:p>
        </w:tc>
        <w:tc>
          <w:tcPr>
            <w:tcW w:w="1275" w:type="dxa"/>
          </w:tcPr>
          <w:p w14:paraId="06C2EF86"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7F6B989B"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8</w:t>
            </w:r>
          </w:p>
        </w:tc>
        <w:tc>
          <w:tcPr>
            <w:tcW w:w="1560" w:type="dxa"/>
          </w:tcPr>
          <w:p w14:paraId="5DCA6399" w14:textId="77777777" w:rsidR="00B46810" w:rsidRPr="007047F8" w:rsidRDefault="00B46810" w:rsidP="00B7322F">
            <w:pPr>
              <w:spacing w:line="300" w:lineRule="exact"/>
              <w:jc w:val="center"/>
              <w:rPr>
                <w:rFonts w:ascii="Times New Roman" w:hAnsi="Times New Roman" w:cs="Times New Roman"/>
                <w:sz w:val="24"/>
                <w:szCs w:val="24"/>
                <w:lang w:val="lv-LV"/>
              </w:rPr>
            </w:pPr>
          </w:p>
          <w:p w14:paraId="385BD700" w14:textId="77777777" w:rsidR="00412AB1" w:rsidRPr="007047F8" w:rsidRDefault="00B46810" w:rsidP="00B7322F">
            <w:pPr>
              <w:spacing w:line="300" w:lineRule="exact"/>
              <w:jc w:val="center"/>
              <w:rPr>
                <w:rFonts w:ascii="Times New Roman" w:hAnsi="Times New Roman" w:cs="Times New Roman"/>
                <w:sz w:val="24"/>
                <w:szCs w:val="24"/>
                <w:lang w:val="lv-LV"/>
              </w:rPr>
            </w:pPr>
            <w:r w:rsidRPr="007047F8">
              <w:rPr>
                <w:rFonts w:ascii="Times New Roman" w:hAnsi="Times New Roman" w:cs="Times New Roman"/>
                <w:sz w:val="24"/>
                <w:szCs w:val="24"/>
                <w:lang w:val="lv-LV"/>
              </w:rPr>
              <w:t>7</w:t>
            </w:r>
          </w:p>
        </w:tc>
      </w:tr>
    </w:tbl>
    <w:p w14:paraId="4A3E77CF" w14:textId="77777777" w:rsidR="00B93CF6" w:rsidRDefault="00586834" w:rsidP="00B93CF6">
      <w:pPr>
        <w:pStyle w:val="Sarakstarindkopa"/>
        <w:numPr>
          <w:ilvl w:val="1"/>
          <w:numId w:val="2"/>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59871637" w14:textId="77777777" w:rsidR="00B93CF6"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636C79" w14:paraId="46FB1409" w14:textId="77777777" w:rsidTr="00246372">
        <w:tc>
          <w:tcPr>
            <w:tcW w:w="993" w:type="dxa"/>
          </w:tcPr>
          <w:p w14:paraId="2E6C29E7"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0690484E"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68329374" w14:textId="77777777"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774FAF0A" w14:textId="77777777"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36C79" w14:paraId="261A92FF" w14:textId="77777777" w:rsidTr="00246372">
        <w:tc>
          <w:tcPr>
            <w:tcW w:w="993" w:type="dxa"/>
          </w:tcPr>
          <w:p w14:paraId="293C6B6C"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0DF1D306" w14:textId="77777777"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14:paraId="113936EB" w14:textId="77777777" w:rsidR="00423B4A" w:rsidRPr="00636C79" w:rsidRDefault="005F557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20</w:t>
            </w:r>
          </w:p>
        </w:tc>
        <w:tc>
          <w:tcPr>
            <w:tcW w:w="3038" w:type="dxa"/>
          </w:tcPr>
          <w:p w14:paraId="5AFC8F84" w14:textId="77777777" w:rsidR="00423B4A" w:rsidRPr="00636C79" w:rsidRDefault="00B4681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atbilstošs pedagoģiskā personāla nodrošinājums. </w:t>
            </w:r>
            <w:r w:rsidR="005F557D">
              <w:rPr>
                <w:rFonts w:ascii="Times New Roman" w:hAnsi="Times New Roman" w:cs="Times New Roman"/>
                <w:sz w:val="24"/>
                <w:szCs w:val="24"/>
                <w:lang w:val="lv-LV"/>
              </w:rPr>
              <w:t xml:space="preserve">Notika sporta un sporta un veselības skolotāja atbrīvošana uz paša vēlēšanos. Atgriežas darbā sporta un sporta un veselības skolotāja. </w:t>
            </w:r>
          </w:p>
        </w:tc>
      </w:tr>
      <w:tr w:rsidR="00423B4A" w:rsidRPr="00636C79" w14:paraId="0CA08330" w14:textId="77777777" w:rsidTr="00246372">
        <w:tc>
          <w:tcPr>
            <w:tcW w:w="993" w:type="dxa"/>
          </w:tcPr>
          <w:p w14:paraId="64860485"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046851E3" w14:textId="77777777"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311A36B3" w14:textId="77777777" w:rsidR="00423B4A" w:rsidRPr="00636C79" w:rsidRDefault="005F557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55B14492" w14:textId="77777777" w:rsidR="00423B4A" w:rsidRPr="00636C79" w:rsidRDefault="005F557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r>
      <w:tr w:rsidR="00423B4A" w:rsidRPr="00636C79" w14:paraId="017EAAF4" w14:textId="77777777" w:rsidTr="00246372">
        <w:tc>
          <w:tcPr>
            <w:tcW w:w="993" w:type="dxa"/>
          </w:tcPr>
          <w:p w14:paraId="04D57C5E"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0D10D0E8" w14:textId="77777777" w:rsidR="00423B4A" w:rsidRPr="00636C79" w:rsidRDefault="00636C79"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14:paraId="592B14F1" w14:textId="77777777" w:rsidR="00423B4A" w:rsidRPr="00636C79" w:rsidRDefault="00B4681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64CF5863" w14:textId="77777777" w:rsidR="00423B4A" w:rsidRPr="00636C79" w:rsidRDefault="00B4681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Psihologs, speciālais pedagogs, logopēds</w:t>
            </w:r>
          </w:p>
        </w:tc>
      </w:tr>
    </w:tbl>
    <w:p w14:paraId="73711613" w14:textId="77777777" w:rsidR="00B93CF6" w:rsidRPr="00B93CF6" w:rsidRDefault="00B93CF6" w:rsidP="00B93CF6">
      <w:pPr>
        <w:pStyle w:val="Sarakstarindkopa"/>
        <w:spacing w:after="0" w:line="240" w:lineRule="auto"/>
        <w:ind w:left="426"/>
        <w:rPr>
          <w:rFonts w:ascii="Times New Roman" w:hAnsi="Times New Roman" w:cs="Times New Roman"/>
          <w:sz w:val="24"/>
          <w:szCs w:val="24"/>
          <w:lang w:val="lv-LV"/>
        </w:rPr>
      </w:pPr>
    </w:p>
    <w:p w14:paraId="5468C306" w14:textId="77777777" w:rsidR="00446618" w:rsidRDefault="00446618" w:rsidP="009567E1">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p>
    <w:p w14:paraId="520EA6C1" w14:textId="57AC3A06" w:rsidR="005F557D" w:rsidRDefault="005F557D" w:rsidP="009567E1">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783714">
        <w:rPr>
          <w:rFonts w:ascii="Times New Roman" w:hAnsi="Times New Roman" w:cs="Times New Roman"/>
          <w:sz w:val="24"/>
          <w:szCs w:val="24"/>
          <w:lang w:val="lv-LV"/>
        </w:rPr>
        <w:t>Ikdienas mācību procesā nodrošināt izglītojamos un pedagogus ar IT</w:t>
      </w:r>
    </w:p>
    <w:p w14:paraId="17201155" w14:textId="68B243DE" w:rsidR="001E7325" w:rsidRDefault="001E7325" w:rsidP="009567E1">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783714">
        <w:rPr>
          <w:rFonts w:ascii="Times New Roman" w:hAnsi="Times New Roman" w:cs="Times New Roman"/>
          <w:sz w:val="24"/>
          <w:szCs w:val="24"/>
          <w:lang w:val="lv-LV"/>
        </w:rPr>
        <w:t>Ieviest jauno mācību standartu</w:t>
      </w:r>
      <w:r>
        <w:rPr>
          <w:rFonts w:ascii="Times New Roman" w:hAnsi="Times New Roman" w:cs="Times New Roman"/>
          <w:sz w:val="24"/>
          <w:szCs w:val="24"/>
          <w:lang w:val="lv-LV"/>
        </w:rPr>
        <w:t xml:space="preserve"> 2., 5., 8. klasē. </w:t>
      </w:r>
    </w:p>
    <w:p w14:paraId="4445ADD7" w14:textId="77777777" w:rsidR="001E7325" w:rsidRDefault="001E7325" w:rsidP="009567E1">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3. Aktivizēt darbību projektos „Atbalsts izglītojamo individuālo kompetenču attīstībai’’ un „Atbalsts izglītojamo priekšlaicīgas mācību pamešanas risku novēršanai’’.</w:t>
      </w:r>
    </w:p>
    <w:p w14:paraId="402AE147" w14:textId="2D0FB7CE" w:rsidR="005F557D" w:rsidRPr="00446618" w:rsidRDefault="004C01BE" w:rsidP="009567E1">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783714">
        <w:rPr>
          <w:rFonts w:ascii="Times New Roman" w:hAnsi="Times New Roman" w:cs="Times New Roman"/>
          <w:sz w:val="24"/>
          <w:szCs w:val="24"/>
          <w:lang w:val="lv-LV"/>
        </w:rPr>
        <w:t>. Saskaņot mācību saturu</w:t>
      </w:r>
      <w:r w:rsidR="00CE1791">
        <w:rPr>
          <w:rFonts w:ascii="Times New Roman" w:hAnsi="Times New Roman" w:cs="Times New Roman"/>
          <w:sz w:val="24"/>
          <w:szCs w:val="24"/>
          <w:lang w:val="lv-LV"/>
        </w:rPr>
        <w:t xml:space="preserve"> starp priekšmetiem, realizējot sko</w:t>
      </w:r>
      <w:r w:rsidR="001E7325">
        <w:rPr>
          <w:rFonts w:ascii="Times New Roman" w:hAnsi="Times New Roman" w:cs="Times New Roman"/>
          <w:sz w:val="24"/>
          <w:szCs w:val="24"/>
          <w:lang w:val="lv-LV"/>
        </w:rPr>
        <w:t>las 200 gadu jubilejas pasākumu 2022. gada 22. aprīlī.</w:t>
      </w:r>
    </w:p>
    <w:p w14:paraId="48114845" w14:textId="77777777" w:rsidR="00166882" w:rsidRPr="00166882" w:rsidRDefault="00166882" w:rsidP="00166882">
      <w:pPr>
        <w:spacing w:after="0" w:line="240" w:lineRule="auto"/>
        <w:jc w:val="center"/>
        <w:rPr>
          <w:rFonts w:ascii="Times New Roman" w:hAnsi="Times New Roman" w:cs="Times New Roman"/>
          <w:b/>
          <w:bCs/>
          <w:sz w:val="24"/>
          <w:szCs w:val="24"/>
          <w:lang w:val="lv-LV"/>
        </w:rPr>
      </w:pPr>
    </w:p>
    <w:p w14:paraId="5A0E52FC" w14:textId="77777777"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7292782B"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7818F5AA" w14:textId="77777777" w:rsidR="00586834" w:rsidRDefault="00446618" w:rsidP="0060422A">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EE4959">
        <w:rPr>
          <w:rFonts w:ascii="Times New Roman" w:hAnsi="Times New Roman" w:cs="Times New Roman"/>
          <w:sz w:val="24"/>
          <w:szCs w:val="24"/>
          <w:lang w:val="lv-LV"/>
        </w:rPr>
        <w:t>pamatskola, kura piedāvā konkurētspējīgu izglītību, akcentējot skolēnu un skolotāju personības un radošo spēju attīstību.</w:t>
      </w:r>
    </w:p>
    <w:p w14:paraId="70957843" w14:textId="77777777" w:rsidR="00EE4959" w:rsidRDefault="00446618" w:rsidP="0060422A">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izglītojamo – </w:t>
      </w:r>
      <w:r w:rsidR="00EE4959">
        <w:rPr>
          <w:rFonts w:ascii="Times New Roman" w:hAnsi="Times New Roman" w:cs="Times New Roman"/>
          <w:sz w:val="24"/>
          <w:szCs w:val="24"/>
          <w:lang w:val="lv-LV"/>
        </w:rPr>
        <w:t>vēlamies redzēt katru skolēnu:</w:t>
      </w:r>
    </w:p>
    <w:p w14:paraId="313385C5" w14:textId="77777777" w:rsidR="00EE4959" w:rsidRDefault="00EE4959"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86941">
        <w:rPr>
          <w:rFonts w:ascii="Times New Roman" w:hAnsi="Times New Roman" w:cs="Times New Roman"/>
          <w:sz w:val="24"/>
          <w:szCs w:val="24"/>
          <w:lang w:val="lv-LV"/>
        </w:rPr>
        <w:t xml:space="preserve"> </w:t>
      </w:r>
      <w:r>
        <w:rPr>
          <w:rFonts w:ascii="Times New Roman" w:hAnsi="Times New Roman" w:cs="Times New Roman"/>
          <w:sz w:val="24"/>
          <w:szCs w:val="24"/>
          <w:lang w:val="lv-LV"/>
        </w:rPr>
        <w:t>atbildīgu un aktīvu sabiedrības dalībnieku;</w:t>
      </w:r>
    </w:p>
    <w:p w14:paraId="209FB1E8" w14:textId="77777777" w:rsidR="00EE4959" w:rsidRDefault="00EE4959"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8694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personību ar pašapziņu, kurš ciena un rūpējas par sevi un citiem;</w:t>
      </w:r>
    </w:p>
    <w:p w14:paraId="2978D4DE" w14:textId="77777777" w:rsidR="00EE4959" w:rsidRDefault="00EE4959"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86941">
        <w:rPr>
          <w:rFonts w:ascii="Times New Roman" w:hAnsi="Times New Roman" w:cs="Times New Roman"/>
          <w:sz w:val="24"/>
          <w:szCs w:val="24"/>
          <w:lang w:val="lv-LV"/>
        </w:rPr>
        <w:t xml:space="preserve"> </w:t>
      </w:r>
      <w:r>
        <w:rPr>
          <w:rFonts w:ascii="Times New Roman" w:hAnsi="Times New Roman" w:cs="Times New Roman"/>
          <w:sz w:val="24"/>
          <w:szCs w:val="24"/>
          <w:lang w:val="lv-LV"/>
        </w:rPr>
        <w:t>radošu darītāju, kam mācīšanās kļuvusi par ieradumu;</w:t>
      </w:r>
    </w:p>
    <w:p w14:paraId="1B8B1C59" w14:textId="5F925D4F" w:rsidR="00446618" w:rsidRDefault="00EE4959"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913E3">
        <w:rPr>
          <w:rFonts w:ascii="Times New Roman" w:hAnsi="Times New Roman" w:cs="Times New Roman"/>
          <w:sz w:val="24"/>
          <w:szCs w:val="24"/>
          <w:lang w:val="lv-LV"/>
        </w:rPr>
        <w:t>lojālu valstij</w:t>
      </w:r>
    </w:p>
    <w:p w14:paraId="42CB31B0" w14:textId="77777777" w:rsidR="005B099B" w:rsidRDefault="00446618" w:rsidP="0060422A">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p>
    <w:p w14:paraId="083DFEFD" w14:textId="77777777" w:rsidR="00EE4959" w:rsidRDefault="00EE4959" w:rsidP="0060422A">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86941">
        <w:rPr>
          <w:rFonts w:ascii="Times New Roman" w:hAnsi="Times New Roman" w:cs="Times New Roman"/>
          <w:sz w:val="24"/>
          <w:szCs w:val="24"/>
          <w:lang w:val="lv-LV"/>
        </w:rPr>
        <w:t xml:space="preserve"> </w:t>
      </w:r>
      <w:r>
        <w:rPr>
          <w:rFonts w:ascii="Times New Roman" w:hAnsi="Times New Roman" w:cs="Times New Roman"/>
          <w:sz w:val="24"/>
          <w:szCs w:val="24"/>
          <w:lang w:val="lv-LV"/>
        </w:rPr>
        <w:t>kritiskā domāšana un problēmu risināšana;</w:t>
      </w:r>
    </w:p>
    <w:p w14:paraId="4D6BDF6A" w14:textId="77777777" w:rsidR="00EE4959" w:rsidRDefault="00EE4959" w:rsidP="0060422A">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86941">
        <w:rPr>
          <w:rFonts w:ascii="Times New Roman" w:hAnsi="Times New Roman" w:cs="Times New Roman"/>
          <w:sz w:val="24"/>
          <w:szCs w:val="24"/>
          <w:lang w:val="lv-LV"/>
        </w:rPr>
        <w:t xml:space="preserve"> </w:t>
      </w:r>
      <w:r>
        <w:rPr>
          <w:rFonts w:ascii="Times New Roman" w:hAnsi="Times New Roman" w:cs="Times New Roman"/>
          <w:sz w:val="24"/>
          <w:szCs w:val="24"/>
          <w:lang w:val="lv-LV"/>
        </w:rPr>
        <w:t>pilsoniskā līdzdalība;</w:t>
      </w:r>
    </w:p>
    <w:p w14:paraId="3E66C57E" w14:textId="77777777" w:rsidR="00EE4959" w:rsidRPr="00EE4959" w:rsidRDefault="00EE4959" w:rsidP="0060422A">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sadarbība.</w:t>
      </w:r>
    </w:p>
    <w:p w14:paraId="07B34067" w14:textId="77777777" w:rsidR="00446618" w:rsidRDefault="006F4ED1" w:rsidP="0060422A">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62569BEC" w14:textId="2558F6D4" w:rsidR="00460946" w:rsidRPr="00591AFC" w:rsidRDefault="00AA4CF0" w:rsidP="0060422A">
      <w:pPr>
        <w:pStyle w:val="Sarakstarindkopa"/>
        <w:spacing w:after="0" w:line="240" w:lineRule="auto"/>
        <w:ind w:left="426"/>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Mācību gada prioritāte – </w:t>
      </w:r>
      <w:r w:rsidRPr="00591AFC">
        <w:rPr>
          <w:rFonts w:ascii="Times New Roman" w:hAnsi="Times New Roman" w:cs="Times New Roman"/>
          <w:b/>
          <w:bCs/>
          <w:sz w:val="24"/>
          <w:szCs w:val="24"/>
          <w:lang w:val="lv-LV"/>
        </w:rPr>
        <w:t>Sasniedzamā rezultāta un Atgriezeniskās saites mērķtiecīga izmantošana mācību procesā izglītojamo dzīves prasmju attīstīšanā.</w:t>
      </w:r>
    </w:p>
    <w:p w14:paraId="4DCEEFE3" w14:textId="645B0FD3" w:rsidR="00295533" w:rsidRDefault="00AA4CF0"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Uzdevumi </w:t>
      </w:r>
      <w:r w:rsidR="00295533">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295533">
        <w:rPr>
          <w:rFonts w:ascii="Times New Roman" w:hAnsi="Times New Roman" w:cs="Times New Roman"/>
          <w:sz w:val="24"/>
          <w:szCs w:val="24"/>
          <w:lang w:val="lv-LV"/>
        </w:rPr>
        <w:t>* Jaunā mācību satura ieviešana 1., 4., 7. klasē.</w:t>
      </w:r>
    </w:p>
    <w:p w14:paraId="6101DDAF" w14:textId="35C0AABF" w:rsidR="00AA4CF0" w:rsidRDefault="00295533"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A4CF0">
        <w:rPr>
          <w:rFonts w:ascii="Times New Roman" w:hAnsi="Times New Roman" w:cs="Times New Roman"/>
          <w:sz w:val="24"/>
          <w:szCs w:val="24"/>
          <w:lang w:val="lv-LV"/>
        </w:rPr>
        <w:t xml:space="preserve">* </w:t>
      </w:r>
      <w:r>
        <w:rPr>
          <w:rFonts w:ascii="Times New Roman" w:hAnsi="Times New Roman" w:cs="Times New Roman"/>
          <w:sz w:val="24"/>
          <w:szCs w:val="24"/>
          <w:lang w:val="lv-LV"/>
        </w:rPr>
        <w:t>Vērot vienu mācību stundu pie sava kolēģa un savas audzināmās klases.</w:t>
      </w:r>
    </w:p>
    <w:p w14:paraId="2CB14F73" w14:textId="5534EA27" w:rsidR="00AA4CF0" w:rsidRDefault="00AA4CF0"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w:t>
      </w:r>
      <w:r w:rsidR="00295533">
        <w:rPr>
          <w:rFonts w:ascii="Times New Roman" w:hAnsi="Times New Roman" w:cs="Times New Roman"/>
          <w:sz w:val="24"/>
          <w:szCs w:val="24"/>
          <w:lang w:val="lv-LV"/>
        </w:rPr>
        <w:t>Novadīt vismaz vienu atklāto stundu kolēģiem.</w:t>
      </w:r>
      <w:r w:rsidR="00116918">
        <w:rPr>
          <w:rFonts w:ascii="Times New Roman" w:hAnsi="Times New Roman" w:cs="Times New Roman"/>
          <w:sz w:val="24"/>
          <w:szCs w:val="24"/>
          <w:lang w:val="lv-LV"/>
        </w:rPr>
        <w:t>.</w:t>
      </w:r>
    </w:p>
    <w:p w14:paraId="221AFB91" w14:textId="7D7F453C" w:rsidR="00116918" w:rsidRDefault="00116918"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w:t>
      </w:r>
      <w:r w:rsidR="00295533">
        <w:rPr>
          <w:rFonts w:ascii="Times New Roman" w:hAnsi="Times New Roman" w:cs="Times New Roman"/>
          <w:sz w:val="24"/>
          <w:szCs w:val="24"/>
          <w:lang w:val="lv-LV"/>
        </w:rPr>
        <w:t>Noorganizēt</w:t>
      </w:r>
      <w:r w:rsidR="00D02007">
        <w:rPr>
          <w:rFonts w:ascii="Times New Roman" w:hAnsi="Times New Roman" w:cs="Times New Roman"/>
          <w:sz w:val="24"/>
          <w:szCs w:val="24"/>
          <w:lang w:val="lv-LV"/>
        </w:rPr>
        <w:t xml:space="preserve"> ārpusskolas pasākumu, kurā mērķtiecīgi iekļauts mā</w:t>
      </w:r>
      <w:r w:rsidR="00591AFC">
        <w:rPr>
          <w:rFonts w:ascii="Times New Roman" w:hAnsi="Times New Roman" w:cs="Times New Roman"/>
          <w:sz w:val="24"/>
          <w:szCs w:val="24"/>
          <w:lang w:val="lv-LV"/>
        </w:rPr>
        <w:t>cī</w:t>
      </w:r>
      <w:r w:rsidR="00D02007">
        <w:rPr>
          <w:rFonts w:ascii="Times New Roman" w:hAnsi="Times New Roman" w:cs="Times New Roman"/>
          <w:sz w:val="24"/>
          <w:szCs w:val="24"/>
          <w:lang w:val="lv-LV"/>
        </w:rPr>
        <w:t>bu saturs.</w:t>
      </w:r>
    </w:p>
    <w:p w14:paraId="468DD82E" w14:textId="27751489" w:rsidR="00116918" w:rsidRDefault="00116918"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Sasniegtie rezultāti:</w:t>
      </w:r>
    </w:p>
    <w:p w14:paraId="51A1A1DD" w14:textId="413416F7" w:rsidR="00116918" w:rsidRDefault="00116918"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Jaunā mācību </w:t>
      </w:r>
      <w:r w:rsidR="00D02007">
        <w:rPr>
          <w:rFonts w:ascii="Times New Roman" w:hAnsi="Times New Roman" w:cs="Times New Roman"/>
          <w:sz w:val="24"/>
          <w:szCs w:val="24"/>
          <w:lang w:val="lv-LV"/>
        </w:rPr>
        <w:t>satura ieviešana kopumā norit sekmīgi.</w:t>
      </w:r>
    </w:p>
    <w:p w14:paraId="0661CCAA" w14:textId="606AB979" w:rsidR="00D02007" w:rsidRDefault="00D02007"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Traucē atbilstošu mācību materiālu trūkums jauno kompetenču priekšmetos, attālinātā procesā nebija iespējams realizēt visas tēmas mācību priekšmetos.</w:t>
      </w:r>
    </w:p>
    <w:p w14:paraId="795A3105" w14:textId="535D9396" w:rsidR="00D02007" w:rsidRPr="00460946" w:rsidRDefault="00D02007" w:rsidP="0060422A">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Jāaktualizē metodiskā darba prioritātes nākošam mācību gadam, motivējot pedagogus turpināt paaugstināt savu</w:t>
      </w:r>
      <w:r w:rsidR="0060422A">
        <w:rPr>
          <w:rFonts w:ascii="Times New Roman" w:hAnsi="Times New Roman" w:cs="Times New Roman"/>
          <w:sz w:val="24"/>
          <w:szCs w:val="24"/>
          <w:lang w:val="lv-LV"/>
        </w:rPr>
        <w:t xml:space="preserve"> </w:t>
      </w:r>
      <w:r>
        <w:rPr>
          <w:rFonts w:ascii="Times New Roman" w:hAnsi="Times New Roman" w:cs="Times New Roman"/>
          <w:sz w:val="24"/>
          <w:szCs w:val="24"/>
          <w:lang w:val="lv-LV"/>
        </w:rPr>
        <w:t>kvalifikāciju, mācoties no kolēģa</w:t>
      </w:r>
      <w:r w:rsidR="00591AFC">
        <w:rPr>
          <w:rFonts w:ascii="Times New Roman" w:hAnsi="Times New Roman" w:cs="Times New Roman"/>
          <w:sz w:val="24"/>
          <w:szCs w:val="24"/>
          <w:lang w:val="lv-LV"/>
        </w:rPr>
        <w:t xml:space="preserve"> zināšanām un praktiskās pieredzes.</w:t>
      </w:r>
    </w:p>
    <w:p w14:paraId="2FA898C8" w14:textId="606EFB0F" w:rsidR="005C3164" w:rsidRDefault="005C3164" w:rsidP="005C3164">
      <w:pPr>
        <w:spacing w:after="0" w:line="240" w:lineRule="auto"/>
        <w:ind w:left="66"/>
        <w:rPr>
          <w:rFonts w:ascii="Times New Roman" w:hAnsi="Times New Roman" w:cs="Times New Roman"/>
          <w:sz w:val="24"/>
          <w:szCs w:val="24"/>
          <w:lang w:val="lv-LV"/>
        </w:rPr>
      </w:pPr>
    </w:p>
    <w:p w14:paraId="1CA252C8" w14:textId="1A4E7E74" w:rsidR="00DC0F0A" w:rsidRDefault="00DC0F0A" w:rsidP="005C3164">
      <w:pPr>
        <w:spacing w:after="0" w:line="240" w:lineRule="auto"/>
        <w:ind w:left="66"/>
        <w:rPr>
          <w:rFonts w:ascii="Times New Roman" w:hAnsi="Times New Roman" w:cs="Times New Roman"/>
          <w:sz w:val="24"/>
          <w:szCs w:val="24"/>
          <w:lang w:val="lv-LV"/>
        </w:rPr>
      </w:pPr>
    </w:p>
    <w:p w14:paraId="5055D9AB" w14:textId="088C5170" w:rsidR="00DC0F0A" w:rsidRDefault="00DC0F0A" w:rsidP="005C3164">
      <w:pPr>
        <w:spacing w:after="0" w:line="240" w:lineRule="auto"/>
        <w:ind w:left="66"/>
        <w:rPr>
          <w:rFonts w:ascii="Times New Roman" w:hAnsi="Times New Roman" w:cs="Times New Roman"/>
          <w:sz w:val="24"/>
          <w:szCs w:val="24"/>
          <w:lang w:val="lv-LV"/>
        </w:rPr>
      </w:pPr>
    </w:p>
    <w:p w14:paraId="0A1CE0C6" w14:textId="10E7D06B" w:rsidR="00DC0F0A" w:rsidRDefault="00DC0F0A" w:rsidP="005C3164">
      <w:pPr>
        <w:spacing w:after="0" w:line="240" w:lineRule="auto"/>
        <w:ind w:left="66"/>
        <w:rPr>
          <w:rFonts w:ascii="Times New Roman" w:hAnsi="Times New Roman" w:cs="Times New Roman"/>
          <w:sz w:val="24"/>
          <w:szCs w:val="24"/>
          <w:lang w:val="lv-LV"/>
        </w:rPr>
      </w:pPr>
    </w:p>
    <w:p w14:paraId="28334D19" w14:textId="77777777" w:rsidR="00DC0F0A" w:rsidRPr="005C3164" w:rsidRDefault="00DC0F0A" w:rsidP="005C3164">
      <w:pPr>
        <w:spacing w:after="0" w:line="240" w:lineRule="auto"/>
        <w:ind w:left="66"/>
        <w:rPr>
          <w:rFonts w:ascii="Times New Roman" w:hAnsi="Times New Roman" w:cs="Times New Roman"/>
          <w:sz w:val="24"/>
          <w:szCs w:val="24"/>
          <w:lang w:val="lv-LV"/>
        </w:rPr>
      </w:pPr>
    </w:p>
    <w:p w14:paraId="71FA07A5"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200440BA" w14:textId="77777777" w:rsidR="00446618" w:rsidRDefault="00446618" w:rsidP="00166882">
      <w:pPr>
        <w:spacing w:after="0" w:line="240" w:lineRule="auto"/>
        <w:rPr>
          <w:rFonts w:ascii="Times New Roman" w:hAnsi="Times New Roman" w:cs="Times New Roman"/>
          <w:sz w:val="24"/>
          <w:szCs w:val="24"/>
          <w:lang w:val="lv-LV"/>
        </w:rPr>
      </w:pPr>
    </w:p>
    <w:p w14:paraId="5E33D5BE" w14:textId="77777777"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E45E82" w14:paraId="23B10223" w14:textId="77777777" w:rsidTr="00E45E82">
        <w:tc>
          <w:tcPr>
            <w:tcW w:w="4607" w:type="dxa"/>
          </w:tcPr>
          <w:p w14:paraId="059BC061"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Stiprās puses</w:t>
            </w:r>
          </w:p>
        </w:tc>
        <w:tc>
          <w:tcPr>
            <w:tcW w:w="4607" w:type="dxa"/>
          </w:tcPr>
          <w:p w14:paraId="4330015C"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Turpmākās attīstības vajadzības</w:t>
            </w:r>
          </w:p>
        </w:tc>
      </w:tr>
      <w:tr w:rsidR="00E45E82" w:rsidRPr="008477FF" w14:paraId="7E8369F9" w14:textId="77777777" w:rsidTr="00E45E82">
        <w:tc>
          <w:tcPr>
            <w:tcW w:w="4607" w:type="dxa"/>
          </w:tcPr>
          <w:p w14:paraId="58ABB8C7"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*Iestādes darba plānošana ir demokrātiska.</w:t>
            </w:r>
          </w:p>
        </w:tc>
        <w:tc>
          <w:tcPr>
            <w:tcW w:w="4607" w:type="dxa"/>
          </w:tcPr>
          <w:p w14:paraId="4EDC8FBF"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*Lielāka darbinieku piesaiste pārvaldībā.</w:t>
            </w:r>
          </w:p>
        </w:tc>
      </w:tr>
      <w:tr w:rsidR="00E45E82" w:rsidRPr="008477FF" w14:paraId="042842A7" w14:textId="77777777" w:rsidTr="00E45E82">
        <w:tc>
          <w:tcPr>
            <w:tcW w:w="4607" w:type="dxa"/>
          </w:tcPr>
          <w:p w14:paraId="128582A0"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*Ir atbilstoša izpratne par finanšu un resursu pārvaldību.</w:t>
            </w:r>
          </w:p>
        </w:tc>
        <w:tc>
          <w:tcPr>
            <w:tcW w:w="4607" w:type="dxa"/>
          </w:tcPr>
          <w:p w14:paraId="26F0EFB2" w14:textId="77777777" w:rsidR="00E45E82" w:rsidRPr="003B75FD" w:rsidRDefault="00E45E82" w:rsidP="00B7322F">
            <w:pPr>
              <w:pStyle w:val="Sarakstarindkopa"/>
              <w:ind w:left="0"/>
              <w:jc w:val="both"/>
              <w:rPr>
                <w:rFonts w:ascii="Times New Roman" w:eastAsia="Times New Roman" w:hAnsi="Times New Roman" w:cs="Times New Roman"/>
                <w:sz w:val="24"/>
                <w:szCs w:val="24"/>
                <w:lang w:val="lv-LV"/>
              </w:rPr>
            </w:pPr>
          </w:p>
        </w:tc>
      </w:tr>
    </w:tbl>
    <w:p w14:paraId="1791C2FB" w14:textId="77777777" w:rsidR="00E45E82" w:rsidRPr="00446618" w:rsidRDefault="00E45E82" w:rsidP="00E45E82">
      <w:pPr>
        <w:pStyle w:val="Sarakstarindkopa"/>
        <w:spacing w:after="0" w:line="240" w:lineRule="auto"/>
        <w:ind w:left="426"/>
        <w:jc w:val="both"/>
        <w:rPr>
          <w:rFonts w:ascii="Times New Roman" w:hAnsi="Times New Roman" w:cs="Times New Roman"/>
          <w:sz w:val="24"/>
          <w:szCs w:val="24"/>
          <w:lang w:val="lv-LV"/>
        </w:rPr>
      </w:pPr>
    </w:p>
    <w:p w14:paraId="544B3546" w14:textId="77777777"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E45E82" w14:paraId="04C8A6BD" w14:textId="77777777" w:rsidTr="00B7322F">
        <w:tc>
          <w:tcPr>
            <w:tcW w:w="4607" w:type="dxa"/>
          </w:tcPr>
          <w:p w14:paraId="6447B078"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Stiprās puses</w:t>
            </w:r>
          </w:p>
        </w:tc>
        <w:tc>
          <w:tcPr>
            <w:tcW w:w="4607" w:type="dxa"/>
          </w:tcPr>
          <w:p w14:paraId="2D49D6F8"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Turpmākās attīstības vajadzības</w:t>
            </w:r>
          </w:p>
        </w:tc>
      </w:tr>
      <w:tr w:rsidR="00E45E82" w:rsidRPr="008477FF" w14:paraId="246303AA" w14:textId="77777777" w:rsidTr="00B7322F">
        <w:tc>
          <w:tcPr>
            <w:tcW w:w="4607" w:type="dxa"/>
          </w:tcPr>
          <w:p w14:paraId="20B14E72"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*Ir izpratne par tiesiskumu un nozaru politikas prioritātēm, ievēro termiņus, iedvesmo sasniegumiem, projektiem iestādes vides pilnveidošanai.</w:t>
            </w:r>
          </w:p>
        </w:tc>
        <w:tc>
          <w:tcPr>
            <w:tcW w:w="4607" w:type="dxa"/>
          </w:tcPr>
          <w:p w14:paraId="4D1B1E37"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*Iekšējo normatīvo dokumentu aktualizēšana.</w:t>
            </w:r>
          </w:p>
        </w:tc>
      </w:tr>
    </w:tbl>
    <w:p w14:paraId="059068E1" w14:textId="77777777" w:rsidR="00446618" w:rsidRDefault="00446618" w:rsidP="00446618">
      <w:pPr>
        <w:spacing w:after="0" w:line="240" w:lineRule="auto"/>
        <w:jc w:val="both"/>
        <w:rPr>
          <w:rFonts w:ascii="Times New Roman" w:hAnsi="Times New Roman" w:cs="Times New Roman"/>
          <w:sz w:val="24"/>
          <w:szCs w:val="24"/>
          <w:lang w:val="lv-LV"/>
        </w:rPr>
      </w:pPr>
    </w:p>
    <w:p w14:paraId="1014243B" w14:textId="77777777" w:rsidR="00E45E82" w:rsidRDefault="00446618" w:rsidP="00E45E8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E45E82" w14:paraId="254B8B33" w14:textId="77777777" w:rsidTr="00B7322F">
        <w:tc>
          <w:tcPr>
            <w:tcW w:w="4607" w:type="dxa"/>
          </w:tcPr>
          <w:p w14:paraId="6FBEB084"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Stiprās puses</w:t>
            </w:r>
          </w:p>
        </w:tc>
        <w:tc>
          <w:tcPr>
            <w:tcW w:w="4607" w:type="dxa"/>
          </w:tcPr>
          <w:p w14:paraId="0186A3EE"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Turpmākās attīstības vajadzības</w:t>
            </w:r>
          </w:p>
        </w:tc>
      </w:tr>
      <w:tr w:rsidR="00E45E82" w:rsidRPr="008477FF" w14:paraId="538206D1" w14:textId="77777777" w:rsidTr="00B7322F">
        <w:tc>
          <w:tcPr>
            <w:tcW w:w="4607" w:type="dxa"/>
          </w:tcPr>
          <w:p w14:paraId="5E27DDAC"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*Atbalsts komand</w:t>
            </w:r>
            <w:r w:rsidR="003833CA">
              <w:rPr>
                <w:rFonts w:ascii="Times New Roman" w:eastAsia="Times New Roman" w:hAnsi="Times New Roman" w:cs="Times New Roman"/>
                <w:sz w:val="24"/>
                <w:szCs w:val="24"/>
                <w:lang w:val="lv-LV"/>
              </w:rPr>
              <w:t xml:space="preserve">u </w:t>
            </w:r>
            <w:r w:rsidRPr="003B75FD">
              <w:rPr>
                <w:rFonts w:ascii="Times New Roman" w:eastAsia="Times New Roman" w:hAnsi="Times New Roman" w:cs="Times New Roman"/>
                <w:sz w:val="24"/>
                <w:szCs w:val="24"/>
                <w:lang w:val="lv-LV"/>
              </w:rPr>
              <w:t>mācībām kolektīvā.</w:t>
            </w:r>
          </w:p>
        </w:tc>
        <w:tc>
          <w:tcPr>
            <w:tcW w:w="4607" w:type="dxa"/>
          </w:tcPr>
          <w:p w14:paraId="3A6FF307" w14:textId="77777777" w:rsidR="00E45E82"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*Aktualizēt sadarbību ar iestādes padomi.</w:t>
            </w:r>
          </w:p>
          <w:p w14:paraId="73CB261C" w14:textId="77777777" w:rsidR="003A20F1" w:rsidRPr="003B75FD"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*Radīt iespējas un atbalstīt visas iesaistītās puses  mācībām.</w:t>
            </w:r>
          </w:p>
        </w:tc>
      </w:tr>
    </w:tbl>
    <w:p w14:paraId="3E4C6980" w14:textId="77777777" w:rsidR="00E45E82" w:rsidRPr="00E45E82" w:rsidRDefault="00E45E82" w:rsidP="00E45E82">
      <w:pPr>
        <w:pStyle w:val="Sarakstarindkopa"/>
        <w:spacing w:after="0" w:line="240" w:lineRule="auto"/>
        <w:ind w:left="426"/>
        <w:jc w:val="both"/>
        <w:rPr>
          <w:rFonts w:ascii="Times New Roman" w:hAnsi="Times New Roman" w:cs="Times New Roman"/>
          <w:sz w:val="24"/>
          <w:szCs w:val="24"/>
          <w:lang w:val="lv-LV"/>
        </w:rPr>
      </w:pPr>
    </w:p>
    <w:p w14:paraId="610B98CD" w14:textId="77777777" w:rsidR="00446618" w:rsidRP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14:paraId="14F1E703"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E45E82" w14:paraId="1410ACD3" w14:textId="77777777" w:rsidTr="00B7322F">
        <w:tc>
          <w:tcPr>
            <w:tcW w:w="4607" w:type="dxa"/>
          </w:tcPr>
          <w:p w14:paraId="1F381F34"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Stiprās puses</w:t>
            </w:r>
          </w:p>
        </w:tc>
        <w:tc>
          <w:tcPr>
            <w:tcW w:w="4607" w:type="dxa"/>
          </w:tcPr>
          <w:p w14:paraId="4711E1CF" w14:textId="77777777" w:rsidR="00E45E82" w:rsidRPr="003B75FD" w:rsidRDefault="00E45E82" w:rsidP="00B7322F">
            <w:pPr>
              <w:pStyle w:val="Sarakstarindkopa"/>
              <w:ind w:left="0"/>
              <w:jc w:val="center"/>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Turpmākās attīstības vajadzības</w:t>
            </w:r>
          </w:p>
        </w:tc>
      </w:tr>
      <w:tr w:rsidR="00E45E82" w:rsidRPr="008477FF" w14:paraId="159A4D4F" w14:textId="77777777" w:rsidTr="00B7322F">
        <w:tc>
          <w:tcPr>
            <w:tcW w:w="4607" w:type="dxa"/>
          </w:tcPr>
          <w:p w14:paraId="5EC2E056" w14:textId="77777777" w:rsidR="00E45E82" w:rsidRPr="00AE0A82" w:rsidRDefault="003A20F1"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w:t>
            </w:r>
            <w:r w:rsidRPr="00AE0A82">
              <w:rPr>
                <w:rFonts w:ascii="Times New Roman" w:eastAsia="Times New Roman" w:hAnsi="Times New Roman" w:cs="Times New Roman"/>
                <w:sz w:val="24"/>
                <w:szCs w:val="24"/>
                <w:lang w:val="lv-LV"/>
              </w:rPr>
              <w:t>VIIS ievietota informācija par pedagogiem, to kvalifikācijām.</w:t>
            </w:r>
          </w:p>
          <w:p w14:paraId="75251A3B" w14:textId="77777777" w:rsidR="003A20F1" w:rsidRPr="00AE0A82" w:rsidRDefault="003A20F1" w:rsidP="00B7322F">
            <w:pPr>
              <w:pStyle w:val="Sarakstarindkopa"/>
              <w:ind w:left="0"/>
              <w:jc w:val="both"/>
              <w:rPr>
                <w:rFonts w:ascii="Times New Roman" w:eastAsia="Times New Roman" w:hAnsi="Times New Roman" w:cs="Times New Roman"/>
                <w:sz w:val="24"/>
                <w:szCs w:val="24"/>
                <w:lang w:val="lv-LV"/>
              </w:rPr>
            </w:pPr>
            <w:r w:rsidRPr="00AE0A82">
              <w:rPr>
                <w:rFonts w:ascii="Times New Roman" w:eastAsia="Times New Roman" w:hAnsi="Times New Roman" w:cs="Times New Roman"/>
                <w:sz w:val="24"/>
                <w:szCs w:val="24"/>
                <w:lang w:val="lv-LV"/>
              </w:rPr>
              <w:t>*Iestādē ir atbilstošs pedagoģiskais personāls izglītības programmu īstenošanai.</w:t>
            </w:r>
          </w:p>
          <w:p w14:paraId="2B6C4537" w14:textId="77777777" w:rsidR="003A20F1" w:rsidRPr="003B75FD" w:rsidRDefault="00993BFE"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*Cilvēkresu</w:t>
            </w:r>
            <w:r w:rsidR="003A20F1" w:rsidRPr="003B75FD">
              <w:rPr>
                <w:rFonts w:ascii="Times New Roman" w:eastAsia="Times New Roman" w:hAnsi="Times New Roman" w:cs="Times New Roman"/>
                <w:sz w:val="24"/>
                <w:szCs w:val="24"/>
                <w:lang w:val="lv-LV"/>
              </w:rPr>
              <w:t>rsi</w:t>
            </w:r>
            <w:r w:rsidRPr="003B75FD">
              <w:rPr>
                <w:rFonts w:ascii="Times New Roman" w:eastAsia="Times New Roman" w:hAnsi="Times New Roman" w:cs="Times New Roman"/>
                <w:sz w:val="24"/>
                <w:szCs w:val="24"/>
                <w:lang w:val="lv-LV"/>
              </w:rPr>
              <w:t xml:space="preserve"> tiek efektīvi izmantoti.</w:t>
            </w:r>
          </w:p>
        </w:tc>
        <w:tc>
          <w:tcPr>
            <w:tcW w:w="4607" w:type="dxa"/>
          </w:tcPr>
          <w:p w14:paraId="73A82B84" w14:textId="77777777" w:rsidR="00E45E82" w:rsidRPr="003B75FD" w:rsidRDefault="00993BFE" w:rsidP="00B7322F">
            <w:pPr>
              <w:pStyle w:val="Sarakstarindkopa"/>
              <w:ind w:left="0"/>
              <w:jc w:val="both"/>
              <w:rPr>
                <w:rFonts w:ascii="Times New Roman" w:eastAsia="Times New Roman" w:hAnsi="Times New Roman" w:cs="Times New Roman"/>
                <w:sz w:val="24"/>
                <w:szCs w:val="24"/>
                <w:lang w:val="lv-LV"/>
              </w:rPr>
            </w:pPr>
            <w:r w:rsidRPr="003B75FD">
              <w:rPr>
                <w:rFonts w:ascii="Times New Roman" w:eastAsia="Times New Roman" w:hAnsi="Times New Roman" w:cs="Times New Roman"/>
                <w:sz w:val="24"/>
                <w:szCs w:val="24"/>
                <w:lang w:val="lv-LV"/>
              </w:rPr>
              <w:t>*Atbalstīt pedagogu iniciatīvas papildus kvalifikāciju iegūšanai.</w:t>
            </w:r>
          </w:p>
        </w:tc>
      </w:tr>
    </w:tbl>
    <w:p w14:paraId="5B9487F8" w14:textId="77777777" w:rsidR="00166882" w:rsidRDefault="00166882" w:rsidP="00166882">
      <w:pPr>
        <w:spacing w:after="0" w:line="240" w:lineRule="auto"/>
        <w:rPr>
          <w:rFonts w:ascii="Times New Roman" w:hAnsi="Times New Roman" w:cs="Times New Roman"/>
          <w:sz w:val="24"/>
          <w:szCs w:val="24"/>
          <w:lang w:val="lv-LV"/>
        </w:rPr>
      </w:pPr>
    </w:p>
    <w:p w14:paraId="6C311EBE" w14:textId="77777777" w:rsidR="00E45E82" w:rsidRPr="00166882" w:rsidRDefault="00E45E82" w:rsidP="00166882">
      <w:pPr>
        <w:spacing w:after="0" w:line="240" w:lineRule="auto"/>
        <w:rPr>
          <w:rFonts w:ascii="Times New Roman" w:hAnsi="Times New Roman" w:cs="Times New Roman"/>
          <w:sz w:val="24"/>
          <w:szCs w:val="24"/>
          <w:lang w:val="lv-LV"/>
        </w:rPr>
      </w:pPr>
    </w:p>
    <w:p w14:paraId="33753D36"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sidR="00446618">
        <w:rPr>
          <w:rFonts w:ascii="Times New Roman" w:hAnsi="Times New Roman" w:cs="Times New Roman"/>
          <w:b/>
          <w:bCs/>
          <w:sz w:val="24"/>
          <w:szCs w:val="24"/>
          <w:lang w:val="lv-LV"/>
        </w:rPr>
        <w:t>2020./2021.māc.g.</w:t>
      </w:r>
    </w:p>
    <w:p w14:paraId="33BA0088" w14:textId="77777777" w:rsidR="00446618" w:rsidRDefault="00446618" w:rsidP="00166882">
      <w:pPr>
        <w:spacing w:after="0" w:line="240" w:lineRule="auto"/>
        <w:rPr>
          <w:rFonts w:ascii="Times New Roman" w:hAnsi="Times New Roman" w:cs="Times New Roman"/>
          <w:sz w:val="24"/>
          <w:szCs w:val="24"/>
          <w:lang w:val="lv-LV"/>
        </w:rPr>
      </w:pPr>
    </w:p>
    <w:p w14:paraId="01B338ED" w14:textId="6989D368" w:rsidR="00166882" w:rsidRPr="00491ADF" w:rsidRDefault="00BB4331" w:rsidP="00491ADF">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166882" w:rsidRPr="00491ADF">
        <w:rPr>
          <w:rFonts w:ascii="Times New Roman" w:hAnsi="Times New Roman" w:cs="Times New Roman"/>
          <w:sz w:val="24"/>
          <w:szCs w:val="24"/>
          <w:lang w:val="lv-LV"/>
        </w:rPr>
        <w:t>sa anotācija un rezultāti;</w:t>
      </w:r>
    </w:p>
    <w:p w14:paraId="539B9591" w14:textId="77777777" w:rsidR="00686941" w:rsidRDefault="002A4A67" w:rsidP="00491ADF">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Ar projekta „Darīsim paši’’ atbalstu t</w:t>
      </w:r>
      <w:r w:rsidR="00686941">
        <w:rPr>
          <w:rFonts w:ascii="Times New Roman" w:hAnsi="Times New Roman" w:cs="Times New Roman"/>
          <w:sz w:val="24"/>
          <w:szCs w:val="24"/>
          <w:lang w:val="lv-LV"/>
        </w:rPr>
        <w:t>ika īstenot</w:t>
      </w:r>
      <w:r>
        <w:rPr>
          <w:rFonts w:ascii="Times New Roman" w:hAnsi="Times New Roman" w:cs="Times New Roman"/>
          <w:sz w:val="24"/>
          <w:szCs w:val="24"/>
          <w:lang w:val="lv-LV"/>
        </w:rPr>
        <w:t>s</w:t>
      </w:r>
      <w:r w:rsidR="00686941">
        <w:rPr>
          <w:rFonts w:ascii="Times New Roman" w:hAnsi="Times New Roman" w:cs="Times New Roman"/>
          <w:sz w:val="24"/>
          <w:szCs w:val="24"/>
          <w:lang w:val="lv-LV"/>
        </w:rPr>
        <w:t xml:space="preserve"> projekts </w:t>
      </w:r>
      <w:r w:rsidR="00686941" w:rsidRPr="003833CA">
        <w:rPr>
          <w:rFonts w:ascii="Times New Roman" w:hAnsi="Times New Roman" w:cs="Times New Roman"/>
          <w:b/>
          <w:sz w:val="24"/>
          <w:szCs w:val="24"/>
          <w:lang w:val="lv-LV"/>
        </w:rPr>
        <w:t>„MĀCĀMIES DAROT’’</w:t>
      </w:r>
      <w:r w:rsidR="00686941">
        <w:rPr>
          <w:rFonts w:ascii="Times New Roman" w:hAnsi="Times New Roman" w:cs="Times New Roman"/>
          <w:sz w:val="24"/>
          <w:szCs w:val="24"/>
          <w:lang w:val="lv-LV"/>
        </w:rPr>
        <w:t>. Apvienojoties darba grupai 10 cilvēku sastāvā, tika radī</w:t>
      </w:r>
      <w:r>
        <w:rPr>
          <w:rFonts w:ascii="Times New Roman" w:hAnsi="Times New Roman" w:cs="Times New Roman"/>
          <w:sz w:val="24"/>
          <w:szCs w:val="24"/>
          <w:lang w:val="lv-LV"/>
        </w:rPr>
        <w:t>ta</w:t>
      </w:r>
      <w:r w:rsidR="00686941">
        <w:rPr>
          <w:rFonts w:ascii="Times New Roman" w:hAnsi="Times New Roman" w:cs="Times New Roman"/>
          <w:sz w:val="24"/>
          <w:szCs w:val="24"/>
          <w:lang w:val="lv-LV"/>
        </w:rPr>
        <w:t xml:space="preserve"> pirmsskolas izglītības vadlīnijām atbilstoša droša un patīkama vide bērniem. </w:t>
      </w:r>
    </w:p>
    <w:p w14:paraId="12C5C1BC" w14:textId="77777777" w:rsidR="002A4A67" w:rsidRDefault="002A4A67" w:rsidP="00491ADF">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Projekta koordinatore – pirmsskolas skolotāja, projekta realizēšanā iesaistīja pirmsskolas bērnu vecākus, darbiniekus un ģimenes, skolas saimniecības pārzini. </w:t>
      </w:r>
    </w:p>
    <w:p w14:paraId="47A5FC8C" w14:textId="77777777" w:rsidR="002A4A67" w:rsidRDefault="002A4A67" w:rsidP="00491ADF">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Ar projekta palīdzību tika iegādāti jauni plaukti, sakārtots inventārs, pārkrāsoti galdiņi, iekārtoti mācību centri telpā.</w:t>
      </w:r>
    </w:p>
    <w:p w14:paraId="45D669FD" w14:textId="77777777" w:rsidR="00C01DC8" w:rsidRDefault="00C01DC8" w:rsidP="00491ADF">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Projekta „MĀCĀMIES DAROT’’ ieguldījums ir ilgākam laikam. Grupas telpa ieguvusi estētisku, drošu jaunai pirmsskolas izglītības programmai atbilstošu vidi.</w:t>
      </w:r>
    </w:p>
    <w:p w14:paraId="7F32EADB" w14:textId="14F77498" w:rsidR="00166882" w:rsidRDefault="00166882" w:rsidP="00166882">
      <w:pPr>
        <w:spacing w:after="0" w:line="240" w:lineRule="auto"/>
        <w:rPr>
          <w:rFonts w:ascii="Times New Roman" w:hAnsi="Times New Roman" w:cs="Times New Roman"/>
          <w:sz w:val="24"/>
          <w:szCs w:val="24"/>
          <w:lang w:val="lv-LV"/>
        </w:rPr>
      </w:pPr>
    </w:p>
    <w:p w14:paraId="7440B52C" w14:textId="71733D89" w:rsidR="00DC0F0A" w:rsidRDefault="00DC0F0A" w:rsidP="00166882">
      <w:pPr>
        <w:spacing w:after="0" w:line="240" w:lineRule="auto"/>
        <w:rPr>
          <w:rFonts w:ascii="Times New Roman" w:hAnsi="Times New Roman" w:cs="Times New Roman"/>
          <w:sz w:val="24"/>
          <w:szCs w:val="24"/>
          <w:lang w:val="lv-LV"/>
        </w:rPr>
      </w:pPr>
    </w:p>
    <w:p w14:paraId="6D0CA7FA" w14:textId="77777777" w:rsidR="00DC0F0A" w:rsidRPr="00166882" w:rsidRDefault="00DC0F0A" w:rsidP="00166882">
      <w:pPr>
        <w:spacing w:after="0" w:line="240" w:lineRule="auto"/>
        <w:rPr>
          <w:rFonts w:ascii="Times New Roman" w:hAnsi="Times New Roman" w:cs="Times New Roman"/>
          <w:sz w:val="24"/>
          <w:szCs w:val="24"/>
          <w:lang w:val="lv-LV"/>
        </w:rPr>
      </w:pPr>
    </w:p>
    <w:p w14:paraId="5F68D03D" w14:textId="77777777" w:rsidR="00166882" w:rsidRDefault="00586834"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53099797" w14:textId="77777777" w:rsidR="00446618" w:rsidRDefault="00AB730A" w:rsidP="0044661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14:paraId="3209571F" w14:textId="77777777" w:rsidR="00993BFE" w:rsidRPr="00446618" w:rsidRDefault="00993BFE" w:rsidP="00993BFE">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Nav.</w:t>
      </w:r>
    </w:p>
    <w:p w14:paraId="2B5FFCE1"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1C751B8F"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53AEEBEE" w14:textId="1AC5C8A5" w:rsidR="00166882" w:rsidRDefault="00AB730A" w:rsidP="00491ADF">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r w:rsidR="006A0E42">
        <w:rPr>
          <w:rFonts w:ascii="Times New Roman" w:hAnsi="Times New Roman" w:cs="Times New Roman"/>
          <w:sz w:val="24"/>
          <w:szCs w:val="24"/>
          <w:lang w:val="lv-LV"/>
        </w:rPr>
        <w:t>.:</w:t>
      </w:r>
    </w:p>
    <w:p w14:paraId="1BF20D1B" w14:textId="30AF1485" w:rsidR="006A0E42" w:rsidRDefault="006A0E4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2021./2022. mācību gadā:</w:t>
      </w:r>
    </w:p>
    <w:p w14:paraId="789DDF07" w14:textId="77777777" w:rsidR="004953E2" w:rsidRDefault="004953E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1. Mācību satura integrācija un karjeras vadības prasmju attīstīšana un pilnveidošana.</w:t>
      </w:r>
    </w:p>
    <w:p w14:paraId="5B81FA04" w14:textId="47B2FD18" w:rsidR="004953E2" w:rsidRDefault="004953E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 Saskarsmes un savstarpējo attiecību kultūras aktualizēšana.</w:t>
      </w:r>
    </w:p>
    <w:p w14:paraId="38A46633" w14:textId="16F84F3D" w:rsidR="006A0E42" w:rsidRDefault="006A0E4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2022./ 2023. mācību gadā:</w:t>
      </w:r>
    </w:p>
    <w:p w14:paraId="246149A4" w14:textId="77777777" w:rsidR="004953E2" w:rsidRDefault="004953E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Pilnveidot laika plānošanas </w:t>
      </w:r>
      <w:proofErr w:type="spellStart"/>
      <w:r>
        <w:rPr>
          <w:rFonts w:ascii="Times New Roman" w:hAnsi="Times New Roman" w:cs="Times New Roman"/>
          <w:sz w:val="24"/>
          <w:szCs w:val="24"/>
          <w:lang w:val="lv-LV"/>
        </w:rPr>
        <w:t>pašorganizēšanās</w:t>
      </w:r>
      <w:proofErr w:type="spellEnd"/>
      <w:r>
        <w:rPr>
          <w:rFonts w:ascii="Times New Roman" w:hAnsi="Times New Roman" w:cs="Times New Roman"/>
          <w:sz w:val="24"/>
          <w:szCs w:val="24"/>
          <w:lang w:val="lv-LV"/>
        </w:rPr>
        <w:t xml:space="preserve"> prasmes un </w:t>
      </w:r>
      <w:proofErr w:type="spellStart"/>
      <w:r>
        <w:rPr>
          <w:rFonts w:ascii="Times New Roman" w:hAnsi="Times New Roman" w:cs="Times New Roman"/>
          <w:sz w:val="24"/>
          <w:szCs w:val="24"/>
          <w:lang w:val="lv-LV"/>
        </w:rPr>
        <w:t>uzņēmējspējas</w:t>
      </w:r>
      <w:proofErr w:type="spellEnd"/>
      <w:r>
        <w:rPr>
          <w:rFonts w:ascii="Times New Roman" w:hAnsi="Times New Roman" w:cs="Times New Roman"/>
          <w:sz w:val="24"/>
          <w:szCs w:val="24"/>
          <w:lang w:val="lv-LV"/>
        </w:rPr>
        <w:t>.</w:t>
      </w:r>
    </w:p>
    <w:p w14:paraId="4352D86B" w14:textId="4F048924" w:rsidR="004953E2" w:rsidRDefault="004953E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Pilnveidot skolēnu mediju </w:t>
      </w:r>
      <w:proofErr w:type="spellStart"/>
      <w:r>
        <w:rPr>
          <w:rFonts w:ascii="Times New Roman" w:hAnsi="Times New Roman" w:cs="Times New Roman"/>
          <w:sz w:val="24"/>
          <w:szCs w:val="24"/>
          <w:lang w:val="lv-LV"/>
        </w:rPr>
        <w:t>lietotprasmes</w:t>
      </w:r>
      <w:proofErr w:type="spellEnd"/>
      <w:r>
        <w:rPr>
          <w:rFonts w:ascii="Times New Roman" w:hAnsi="Times New Roman" w:cs="Times New Roman"/>
          <w:sz w:val="24"/>
          <w:szCs w:val="24"/>
          <w:lang w:val="lv-LV"/>
        </w:rPr>
        <w:t>, akcentējot drošības jautājumus interneta lietošanā, kā arī autortiesību ievērošanu.</w:t>
      </w:r>
    </w:p>
    <w:p w14:paraId="7C0DFA79" w14:textId="76CE33B2" w:rsidR="006A0E42" w:rsidRDefault="006A0E4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2023./ 2024. mācību gadā:</w:t>
      </w:r>
    </w:p>
    <w:p w14:paraId="5C45516B" w14:textId="77777777" w:rsidR="004953E2" w:rsidRDefault="004953E2"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5. Saturīga un lietderīga brīvā laika pavadīšana un sociālā aktivitāte.</w:t>
      </w:r>
    </w:p>
    <w:p w14:paraId="6A5159D3" w14:textId="77777777" w:rsidR="00AB730A" w:rsidRDefault="00AB730A" w:rsidP="00491ADF">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05715804" w14:textId="65DD100F" w:rsidR="00A019AC" w:rsidRDefault="00555188" w:rsidP="00491ADF">
      <w:pPr>
        <w:pStyle w:val="Sarakstarindkopa"/>
        <w:numPr>
          <w:ilvl w:val="0"/>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Dominējošā daļa izglīt</w:t>
      </w:r>
      <w:r w:rsidR="004219B0">
        <w:rPr>
          <w:rFonts w:ascii="Times New Roman" w:hAnsi="Times New Roman" w:cs="Times New Roman"/>
          <w:sz w:val="24"/>
          <w:szCs w:val="24"/>
          <w:lang w:val="lv-LV"/>
        </w:rPr>
        <w:t>ojamo</w:t>
      </w:r>
      <w:r>
        <w:rPr>
          <w:rFonts w:ascii="Times New Roman" w:hAnsi="Times New Roman" w:cs="Times New Roman"/>
          <w:sz w:val="24"/>
          <w:szCs w:val="24"/>
          <w:lang w:val="lv-LV"/>
        </w:rPr>
        <w:t xml:space="preserve"> ir gatav</w:t>
      </w:r>
      <w:r w:rsidR="004219B0">
        <w:rPr>
          <w:rFonts w:ascii="Times New Roman" w:hAnsi="Times New Roman" w:cs="Times New Roman"/>
          <w:sz w:val="24"/>
          <w:szCs w:val="24"/>
          <w:lang w:val="lv-LV"/>
        </w:rPr>
        <w:t>i</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pašvadītam</w:t>
      </w:r>
      <w:proofErr w:type="spellEnd"/>
      <w:r>
        <w:rPr>
          <w:rFonts w:ascii="Times New Roman" w:hAnsi="Times New Roman" w:cs="Times New Roman"/>
          <w:sz w:val="24"/>
          <w:szCs w:val="24"/>
          <w:lang w:val="lv-LV"/>
        </w:rPr>
        <w:t xml:space="preserve"> mācību procesam jauno kompetenču realizēšanā. </w:t>
      </w:r>
    </w:p>
    <w:p w14:paraId="6CBE0F0D" w14:textId="26BE512A" w:rsidR="004219B0" w:rsidRDefault="004219B0" w:rsidP="00491ADF">
      <w:pPr>
        <w:pStyle w:val="Sarakstarindkopa"/>
        <w:numPr>
          <w:ilvl w:val="0"/>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Aktualizējams individuālais darbs</w:t>
      </w:r>
      <w:r w:rsidR="00334531">
        <w:rPr>
          <w:rFonts w:ascii="Times New Roman" w:hAnsi="Times New Roman" w:cs="Times New Roman"/>
          <w:sz w:val="24"/>
          <w:szCs w:val="24"/>
          <w:lang w:val="lv-LV"/>
        </w:rPr>
        <w:t xml:space="preserve"> ar izglītojamiem</w:t>
      </w:r>
      <w:r>
        <w:rPr>
          <w:rFonts w:ascii="Times New Roman" w:hAnsi="Times New Roman" w:cs="Times New Roman"/>
          <w:sz w:val="24"/>
          <w:szCs w:val="24"/>
          <w:lang w:val="lv-LV"/>
        </w:rPr>
        <w:t xml:space="preserve"> projektos ‘’Atbalsts izglītojamo individuālo kompetenču attīstībai’’</w:t>
      </w:r>
      <w:r w:rsidR="0033453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Atbalsts priekšlaicīgas mācību pārtraukšanas samazināšanai’’ </w:t>
      </w:r>
    </w:p>
    <w:p w14:paraId="684A4587" w14:textId="77777777" w:rsidR="00AB730A" w:rsidRPr="00446618" w:rsidRDefault="00AB730A" w:rsidP="00AB730A">
      <w:pPr>
        <w:pStyle w:val="Sarakstarindkopa"/>
        <w:spacing w:after="0" w:line="240" w:lineRule="auto"/>
        <w:ind w:left="426"/>
        <w:rPr>
          <w:rFonts w:ascii="Times New Roman" w:hAnsi="Times New Roman" w:cs="Times New Roman"/>
          <w:sz w:val="24"/>
          <w:szCs w:val="24"/>
          <w:lang w:val="lv-LV"/>
        </w:rPr>
      </w:pPr>
    </w:p>
    <w:p w14:paraId="045A2F1A" w14:textId="77777777"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12CDB0DF" w14:textId="77777777" w:rsidR="00166882" w:rsidRDefault="00410F11" w:rsidP="00491ADF">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407911F4" w14:textId="6E3C91F2" w:rsidR="00410F11" w:rsidRDefault="00410F11" w:rsidP="00491ADF">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10F11">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r>
        <w:rPr>
          <w:rFonts w:ascii="Times New Roman" w:hAnsi="Times New Roman" w:cs="Times New Roman"/>
          <w:sz w:val="24"/>
          <w:szCs w:val="24"/>
          <w:lang w:val="lv-LV"/>
        </w:rPr>
        <w:t>.</w:t>
      </w:r>
    </w:p>
    <w:p w14:paraId="2F8CE7D7" w14:textId="77777777" w:rsidR="000109C5" w:rsidRPr="000109C5" w:rsidRDefault="000109C5" w:rsidP="00922F34">
      <w:pPr>
        <w:pStyle w:val="Sarakstarindkopa"/>
        <w:spacing w:after="0"/>
        <w:jc w:val="both"/>
        <w:rPr>
          <w:sz w:val="24"/>
          <w:szCs w:val="24"/>
        </w:rPr>
      </w:pPr>
    </w:p>
    <w:p w14:paraId="25D5DEA9" w14:textId="77777777" w:rsidR="002D3BE2" w:rsidRPr="00922F34" w:rsidRDefault="00EE5B93" w:rsidP="00922F34">
      <w:pPr>
        <w:spacing w:after="0"/>
        <w:jc w:val="both"/>
        <w:rPr>
          <w:sz w:val="24"/>
          <w:szCs w:val="24"/>
        </w:rPr>
      </w:pPr>
      <w:r w:rsidRPr="00EE5B93">
        <w:rPr>
          <w:noProof/>
          <w:sz w:val="24"/>
          <w:szCs w:val="24"/>
          <w:lang w:val="lv-LV" w:eastAsia="lv-LV"/>
        </w:rPr>
        <w:drawing>
          <wp:inline distT="0" distB="0" distL="0" distR="0" wp14:anchorId="25D89C21" wp14:editId="01EA5FA1">
            <wp:extent cx="5781675" cy="3438525"/>
            <wp:effectExtent l="19050" t="0" r="9525"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10DFB68" w14:textId="77777777" w:rsidR="00390FDD" w:rsidRDefault="00883DD4"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EC10F0">
        <w:rPr>
          <w:rFonts w:ascii="Times New Roman" w:hAnsi="Times New Roman" w:cs="Times New Roman"/>
          <w:sz w:val="24"/>
          <w:szCs w:val="24"/>
          <w:lang w:val="lv-LV"/>
        </w:rPr>
        <w:t xml:space="preserve">Salīdzinot VPD rezultātus trīs pēdējos gados, var secināt, ka </w:t>
      </w:r>
      <w:r w:rsidR="00334531">
        <w:rPr>
          <w:rFonts w:ascii="Times New Roman" w:hAnsi="Times New Roman" w:cs="Times New Roman"/>
          <w:sz w:val="24"/>
          <w:szCs w:val="24"/>
          <w:lang w:val="lv-LV"/>
        </w:rPr>
        <w:t>ir</w:t>
      </w:r>
      <w:r w:rsidR="00EC10F0">
        <w:rPr>
          <w:rFonts w:ascii="Times New Roman" w:hAnsi="Times New Roman" w:cs="Times New Roman"/>
          <w:sz w:val="24"/>
          <w:szCs w:val="24"/>
          <w:lang w:val="lv-LV"/>
        </w:rPr>
        <w:t xml:space="preserve"> priekšmeti, kur tie ir augstāki par iepriekšējo gadu. </w:t>
      </w:r>
      <w:r w:rsidR="00390FDD">
        <w:rPr>
          <w:rFonts w:ascii="Times New Roman" w:hAnsi="Times New Roman" w:cs="Times New Roman"/>
          <w:sz w:val="24"/>
          <w:szCs w:val="24"/>
          <w:lang w:val="lv-LV"/>
        </w:rPr>
        <w:t>2018./ 2019. mācību gadā valsts pārbaudes darbi notika klātienē un zināšanas ir atbilstošas.</w:t>
      </w:r>
    </w:p>
    <w:p w14:paraId="58D35268" w14:textId="1A859D1E" w:rsidR="00EE5B93" w:rsidRDefault="00390FDD" w:rsidP="00491ADF">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Ar 2019./ 2020. mācību gadu, kad mācības notika gan klātienē, gan attālināti,  o</w:t>
      </w:r>
      <w:r w:rsidR="00EC10F0">
        <w:rPr>
          <w:rFonts w:ascii="Times New Roman" w:hAnsi="Times New Roman" w:cs="Times New Roman"/>
          <w:sz w:val="24"/>
          <w:szCs w:val="24"/>
          <w:lang w:val="lv-LV"/>
        </w:rPr>
        <w:t xml:space="preserve">bjektīvi rezultāti ir 3. klasē, jo diagnosticējošos darbus skolēni veica skolā </w:t>
      </w:r>
      <w:r w:rsidR="00334531">
        <w:rPr>
          <w:rFonts w:ascii="Times New Roman" w:hAnsi="Times New Roman" w:cs="Times New Roman"/>
          <w:sz w:val="24"/>
          <w:szCs w:val="24"/>
          <w:lang w:val="lv-LV"/>
        </w:rPr>
        <w:t>klātienē</w:t>
      </w:r>
      <w:r w:rsidR="00EC10F0">
        <w:rPr>
          <w:rFonts w:ascii="Times New Roman" w:hAnsi="Times New Roman" w:cs="Times New Roman"/>
          <w:sz w:val="24"/>
          <w:szCs w:val="24"/>
          <w:lang w:val="lv-LV"/>
        </w:rPr>
        <w:t xml:space="preserve">. Par rezultātu objektivitāti 6. un 9. </w:t>
      </w:r>
      <w:r w:rsidR="00883DD4">
        <w:rPr>
          <w:rFonts w:ascii="Times New Roman" w:hAnsi="Times New Roman" w:cs="Times New Roman"/>
          <w:sz w:val="24"/>
          <w:szCs w:val="24"/>
          <w:lang w:val="lv-LV"/>
        </w:rPr>
        <w:t>k</w:t>
      </w:r>
      <w:r w:rsidR="00EC10F0">
        <w:rPr>
          <w:rFonts w:ascii="Times New Roman" w:hAnsi="Times New Roman" w:cs="Times New Roman"/>
          <w:sz w:val="24"/>
          <w:szCs w:val="24"/>
          <w:lang w:val="lv-LV"/>
        </w:rPr>
        <w:t xml:space="preserve">lasē </w:t>
      </w:r>
      <w:r w:rsidR="00883DD4">
        <w:rPr>
          <w:rFonts w:ascii="Times New Roman" w:hAnsi="Times New Roman" w:cs="Times New Roman"/>
          <w:sz w:val="24"/>
          <w:szCs w:val="24"/>
          <w:lang w:val="lv-LV"/>
        </w:rPr>
        <w:t>grūti spriest</w:t>
      </w:r>
      <w:r w:rsidR="00334531">
        <w:rPr>
          <w:rFonts w:ascii="Times New Roman" w:hAnsi="Times New Roman" w:cs="Times New Roman"/>
          <w:sz w:val="24"/>
          <w:szCs w:val="24"/>
          <w:lang w:val="lv-LV"/>
        </w:rPr>
        <w:t xml:space="preserve">, pārbaudes darbi notika neklātienē. </w:t>
      </w:r>
      <w:r w:rsidR="00EC10F0">
        <w:rPr>
          <w:rFonts w:ascii="Times New Roman" w:hAnsi="Times New Roman" w:cs="Times New Roman"/>
          <w:sz w:val="24"/>
          <w:szCs w:val="24"/>
          <w:lang w:val="lv-LV"/>
        </w:rPr>
        <w:t xml:space="preserve"> </w:t>
      </w:r>
      <w:r w:rsidR="00883DD4">
        <w:rPr>
          <w:rFonts w:ascii="Times New Roman" w:hAnsi="Times New Roman" w:cs="Times New Roman"/>
          <w:sz w:val="24"/>
          <w:szCs w:val="24"/>
          <w:lang w:val="lv-LV"/>
        </w:rPr>
        <w:t xml:space="preserve">Dominē augstāki sasniegumi par iepriekšējo mācību gadu. </w:t>
      </w:r>
      <w:r>
        <w:rPr>
          <w:rFonts w:ascii="Times New Roman" w:hAnsi="Times New Roman" w:cs="Times New Roman"/>
          <w:sz w:val="24"/>
          <w:szCs w:val="24"/>
          <w:lang w:val="lv-LV"/>
        </w:rPr>
        <w:t>Izglītojamo r</w:t>
      </w:r>
      <w:r w:rsidR="00334531">
        <w:rPr>
          <w:rFonts w:ascii="Times New Roman" w:hAnsi="Times New Roman" w:cs="Times New Roman"/>
          <w:sz w:val="24"/>
          <w:szCs w:val="24"/>
          <w:lang w:val="lv-LV"/>
        </w:rPr>
        <w:t>eālā</w:t>
      </w:r>
      <w:r>
        <w:rPr>
          <w:rFonts w:ascii="Times New Roman" w:hAnsi="Times New Roman" w:cs="Times New Roman"/>
          <w:sz w:val="24"/>
          <w:szCs w:val="24"/>
          <w:lang w:val="lv-LV"/>
        </w:rPr>
        <w:t>s zināšanas un prasmes</w:t>
      </w:r>
      <w:r w:rsidR="00334531">
        <w:rPr>
          <w:rFonts w:ascii="Times New Roman" w:hAnsi="Times New Roman" w:cs="Times New Roman"/>
          <w:sz w:val="24"/>
          <w:szCs w:val="24"/>
          <w:lang w:val="lv-LV"/>
        </w:rPr>
        <w:t xml:space="preserve"> tiks diagnosticēta</w:t>
      </w:r>
      <w:r>
        <w:rPr>
          <w:rFonts w:ascii="Times New Roman" w:hAnsi="Times New Roman" w:cs="Times New Roman"/>
          <w:sz w:val="24"/>
          <w:szCs w:val="24"/>
          <w:lang w:val="lv-LV"/>
        </w:rPr>
        <w:t>s</w:t>
      </w:r>
      <w:r w:rsidR="00334531">
        <w:rPr>
          <w:rFonts w:ascii="Times New Roman" w:hAnsi="Times New Roman" w:cs="Times New Roman"/>
          <w:sz w:val="24"/>
          <w:szCs w:val="24"/>
          <w:lang w:val="lv-LV"/>
        </w:rPr>
        <w:t xml:space="preserve"> 2021./ 2022. mācību gada sākumā.</w:t>
      </w:r>
    </w:p>
    <w:p w14:paraId="3E0D4768" w14:textId="77777777" w:rsidR="00EE5B93" w:rsidRDefault="00EE5B93" w:rsidP="00C01DC8">
      <w:pPr>
        <w:pStyle w:val="Sarakstarindkopa"/>
        <w:spacing w:after="0" w:line="240" w:lineRule="auto"/>
        <w:ind w:left="426"/>
        <w:rPr>
          <w:rFonts w:ascii="Times New Roman" w:hAnsi="Times New Roman" w:cs="Times New Roman"/>
          <w:sz w:val="24"/>
          <w:szCs w:val="24"/>
          <w:lang w:val="lv-LV"/>
        </w:rPr>
      </w:pPr>
    </w:p>
    <w:p w14:paraId="405A3DD9" w14:textId="7DDC6AD0" w:rsidR="00166882" w:rsidRPr="00166882" w:rsidRDefault="00166882"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61038F16" w14:textId="77777777" w:rsidR="00954D73" w:rsidRPr="00166882" w:rsidRDefault="00954D73" w:rsidP="00166882">
      <w:pPr>
        <w:spacing w:after="0" w:line="240" w:lineRule="auto"/>
        <w:rPr>
          <w:rFonts w:ascii="Times New Roman" w:hAnsi="Times New Roman" w:cs="Times New Roman"/>
          <w:lang w:val="lv-LV"/>
        </w:rPr>
      </w:pPr>
    </w:p>
    <w:p w14:paraId="6095365A" w14:textId="77777777" w:rsidR="00954D73" w:rsidRPr="00166882" w:rsidRDefault="00954D73" w:rsidP="00166882">
      <w:pPr>
        <w:spacing w:after="0" w:line="240" w:lineRule="auto"/>
        <w:rPr>
          <w:rFonts w:ascii="Times New Roman" w:hAnsi="Times New Roman" w:cs="Times New Roman"/>
          <w:lang w:val="lv-LV"/>
        </w:rPr>
      </w:pPr>
    </w:p>
    <w:p w14:paraId="57530218" w14:textId="77777777" w:rsidR="00954D73" w:rsidRPr="00166882" w:rsidRDefault="00954D73" w:rsidP="00166882">
      <w:pPr>
        <w:spacing w:after="0" w:line="240" w:lineRule="auto"/>
        <w:rPr>
          <w:rFonts w:ascii="Times New Roman" w:hAnsi="Times New Roman" w:cs="Times New Roman"/>
          <w:lang w:val="lv-LV"/>
        </w:rPr>
      </w:pPr>
    </w:p>
    <w:p w14:paraId="26844609" w14:textId="77777777" w:rsidR="00954D73" w:rsidRPr="00166882" w:rsidRDefault="00954D73" w:rsidP="00166882">
      <w:pPr>
        <w:spacing w:after="0" w:line="240" w:lineRule="auto"/>
        <w:rPr>
          <w:rFonts w:ascii="Times New Roman" w:hAnsi="Times New Roman" w:cs="Times New Roman"/>
          <w:lang w:val="lv-LV"/>
        </w:rPr>
      </w:pPr>
    </w:p>
    <w:p w14:paraId="3B7F8FA7" w14:textId="77777777" w:rsidR="00954D73" w:rsidRPr="00166882" w:rsidRDefault="00954D73" w:rsidP="00166882">
      <w:pPr>
        <w:spacing w:after="0" w:line="240" w:lineRule="auto"/>
        <w:rPr>
          <w:rFonts w:ascii="Times New Roman" w:hAnsi="Times New Roman" w:cs="Times New Roman"/>
          <w:lang w:val="lv-LV"/>
        </w:rPr>
      </w:pPr>
    </w:p>
    <w:p w14:paraId="27B6BEFA" w14:textId="77777777" w:rsidR="00954D73" w:rsidRPr="00166882" w:rsidRDefault="00954D73" w:rsidP="00166882">
      <w:pPr>
        <w:spacing w:after="0" w:line="240" w:lineRule="auto"/>
        <w:rPr>
          <w:rFonts w:ascii="Times New Roman" w:hAnsi="Times New Roman" w:cs="Times New Roman"/>
          <w:lang w:val="lv-LV"/>
        </w:rPr>
      </w:pPr>
    </w:p>
    <w:p w14:paraId="28C95756" w14:textId="77777777" w:rsidR="00954D73" w:rsidRPr="00166882" w:rsidRDefault="00954D73" w:rsidP="00166882">
      <w:pPr>
        <w:spacing w:after="0" w:line="240" w:lineRule="auto"/>
        <w:rPr>
          <w:rFonts w:ascii="Times New Roman" w:hAnsi="Times New Roman" w:cs="Times New Roman"/>
          <w:lang w:val="lv-LV"/>
        </w:rPr>
      </w:pPr>
    </w:p>
    <w:p w14:paraId="4F2841E7" w14:textId="77777777" w:rsidR="00954D73" w:rsidRPr="00166882" w:rsidRDefault="00954D73" w:rsidP="00166882">
      <w:pPr>
        <w:spacing w:after="0" w:line="240" w:lineRule="auto"/>
        <w:rPr>
          <w:rFonts w:ascii="Times New Roman" w:hAnsi="Times New Roman" w:cs="Times New Roman"/>
          <w:lang w:val="lv-LV"/>
        </w:rPr>
      </w:pPr>
    </w:p>
    <w:p w14:paraId="56751595" w14:textId="77777777" w:rsidR="00954D73" w:rsidRPr="00166882" w:rsidRDefault="00954D73" w:rsidP="00166882">
      <w:pPr>
        <w:spacing w:after="0" w:line="240" w:lineRule="auto"/>
        <w:rPr>
          <w:rFonts w:ascii="Times New Roman" w:hAnsi="Times New Roman" w:cs="Times New Roman"/>
          <w:lang w:val="lv-LV"/>
        </w:rPr>
      </w:pPr>
    </w:p>
    <w:p w14:paraId="64C9C6B9" w14:textId="77777777" w:rsidR="00954D73" w:rsidRPr="00166882" w:rsidRDefault="00954D73" w:rsidP="00166882">
      <w:pPr>
        <w:spacing w:after="0" w:line="240" w:lineRule="auto"/>
        <w:rPr>
          <w:rFonts w:ascii="Times New Roman" w:hAnsi="Times New Roman" w:cs="Times New Roman"/>
          <w:lang w:val="lv-LV"/>
        </w:rPr>
      </w:pPr>
    </w:p>
    <w:p w14:paraId="2BD99FFE" w14:textId="77777777" w:rsidR="00166882" w:rsidRPr="00166882" w:rsidRDefault="00166882"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Izglītības iestādes pašnovērtējuma ziņojums</w:t>
      </w:r>
    </w:p>
    <w:p w14:paraId="56DBA59E" w14:textId="77777777" w:rsidR="00166882" w:rsidRPr="00166882"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p w14:paraId="436D9024" w14:textId="77777777" w:rsidR="00166882" w:rsidRPr="00954D73"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166882" w:rsidRPr="00954D73" w14:paraId="3F9F2D79" w14:textId="77777777" w:rsidTr="00B7322F">
        <w:trPr>
          <w:trHeight w:val="200"/>
        </w:trPr>
        <w:tc>
          <w:tcPr>
            <w:tcW w:w="2100" w:type="pct"/>
            <w:tcBorders>
              <w:top w:val="nil"/>
              <w:left w:val="nil"/>
              <w:bottom w:val="single" w:sz="6" w:space="0" w:color="414142"/>
              <w:right w:val="nil"/>
            </w:tcBorders>
            <w:hideMark/>
          </w:tcPr>
          <w:p w14:paraId="5D3F8493" w14:textId="6D635E9E"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491ADF">
              <w:rPr>
                <w:rFonts w:ascii="Times New Roman" w:eastAsia="Times New Roman" w:hAnsi="Times New Roman" w:cs="Times New Roman"/>
                <w:color w:val="414142"/>
                <w:sz w:val="20"/>
                <w:szCs w:val="20"/>
                <w:lang w:val="lv-LV"/>
              </w:rPr>
              <w:t>Ēdoles pamatskola, 2021. gada augusts</w:t>
            </w:r>
          </w:p>
        </w:tc>
        <w:tc>
          <w:tcPr>
            <w:tcW w:w="2900" w:type="pct"/>
            <w:tcBorders>
              <w:top w:val="nil"/>
              <w:left w:val="nil"/>
              <w:bottom w:val="nil"/>
              <w:right w:val="nil"/>
            </w:tcBorders>
            <w:hideMark/>
          </w:tcPr>
          <w:p w14:paraId="68CDF0E3"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166882" w:rsidRPr="00954D73" w14:paraId="25C1C77A" w14:textId="77777777" w:rsidTr="00B7322F">
        <w:tc>
          <w:tcPr>
            <w:tcW w:w="2100" w:type="pct"/>
            <w:tcBorders>
              <w:top w:val="single" w:sz="6" w:space="0" w:color="414142"/>
              <w:left w:val="nil"/>
              <w:bottom w:val="nil"/>
              <w:right w:val="nil"/>
            </w:tcBorders>
            <w:hideMark/>
          </w:tcPr>
          <w:p w14:paraId="58A06235" w14:textId="77777777" w:rsidR="00166882" w:rsidRPr="00954D73" w:rsidRDefault="00166882"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1BE470A2"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160E57E2" w14:textId="77777777" w:rsidR="00166882" w:rsidRPr="00166882" w:rsidRDefault="00166882" w:rsidP="00166882">
      <w:pPr>
        <w:spacing w:after="0" w:line="240" w:lineRule="auto"/>
        <w:jc w:val="center"/>
        <w:rPr>
          <w:rFonts w:ascii="Times New Roman" w:hAnsi="Times New Roman" w:cs="Times New Roman"/>
          <w:lang w:val="lv-LV"/>
        </w:rPr>
      </w:pPr>
    </w:p>
    <w:p w14:paraId="3F4E344C" w14:textId="77777777" w:rsidR="00954D73" w:rsidRPr="00166882" w:rsidRDefault="00954D73" w:rsidP="00166882">
      <w:pPr>
        <w:spacing w:after="0" w:line="240" w:lineRule="auto"/>
        <w:jc w:val="center"/>
        <w:rPr>
          <w:rFonts w:ascii="Times New Roman" w:hAnsi="Times New Roman" w:cs="Times New Roman"/>
          <w:lang w:val="lv-LV"/>
        </w:rPr>
      </w:pPr>
    </w:p>
    <w:p w14:paraId="36390E1E" w14:textId="77777777" w:rsidR="00954D73" w:rsidRPr="00166882" w:rsidRDefault="00954D73" w:rsidP="00166882">
      <w:pPr>
        <w:spacing w:after="0" w:line="240" w:lineRule="auto"/>
        <w:jc w:val="center"/>
        <w:rPr>
          <w:rFonts w:ascii="Times New Roman" w:hAnsi="Times New Roman" w:cs="Times New Roman"/>
          <w:lang w:val="lv-LV"/>
        </w:rPr>
      </w:pPr>
    </w:p>
    <w:p w14:paraId="45DF6BD1"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Nepubliskojamā daļa</w:t>
      </w:r>
    </w:p>
    <w:p w14:paraId="2737FF61" w14:textId="77777777" w:rsidR="00954D73" w:rsidRPr="00166882" w:rsidRDefault="00954D73" w:rsidP="00166882">
      <w:pPr>
        <w:spacing w:after="0" w:line="240" w:lineRule="auto"/>
        <w:jc w:val="center"/>
        <w:rPr>
          <w:rFonts w:ascii="Times New Roman" w:hAnsi="Times New Roman" w:cs="Times New Roman"/>
          <w:lang w:val="lv-LV"/>
        </w:rPr>
      </w:pPr>
    </w:p>
    <w:p w14:paraId="2A4CE689" w14:textId="77777777" w:rsidR="00954D73" w:rsidRPr="00166882" w:rsidRDefault="00954D73" w:rsidP="00166882">
      <w:pPr>
        <w:spacing w:after="0" w:line="240" w:lineRule="auto"/>
        <w:jc w:val="center"/>
        <w:rPr>
          <w:rFonts w:ascii="Times New Roman" w:hAnsi="Times New Roman" w:cs="Times New Roman"/>
          <w:lang w:val="lv-LV"/>
        </w:rPr>
      </w:pPr>
    </w:p>
    <w:p w14:paraId="6334D562" w14:textId="77777777" w:rsidR="00954D73" w:rsidRPr="00166882" w:rsidRDefault="00954D73" w:rsidP="00166882">
      <w:pPr>
        <w:spacing w:after="0" w:line="240" w:lineRule="auto"/>
        <w:jc w:val="center"/>
        <w:rPr>
          <w:rFonts w:ascii="Times New Roman" w:hAnsi="Times New Roman" w:cs="Times New Roman"/>
          <w:lang w:val="lv-LV"/>
        </w:rPr>
      </w:pPr>
    </w:p>
    <w:p w14:paraId="7CEAF29B" w14:textId="77777777" w:rsidR="00954D73" w:rsidRPr="00166882" w:rsidRDefault="00954D73" w:rsidP="00166882">
      <w:pPr>
        <w:spacing w:after="0" w:line="240" w:lineRule="auto"/>
        <w:jc w:val="center"/>
        <w:rPr>
          <w:rFonts w:ascii="Times New Roman" w:hAnsi="Times New Roman" w:cs="Times New Roman"/>
          <w:lang w:val="lv-LV"/>
        </w:rPr>
      </w:pPr>
    </w:p>
    <w:p w14:paraId="5C6A14A0"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6CA622C0"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C901DC8" w14:textId="77777777" w:rsidR="008477FF" w:rsidRDefault="005B099B" w:rsidP="005B099B">
      <w:pPr>
        <w:pStyle w:val="Sarakstarindkopa"/>
        <w:numPr>
          <w:ilvl w:val="0"/>
          <w:numId w:val="5"/>
        </w:numPr>
        <w:spacing w:after="0" w:line="240" w:lineRule="auto"/>
        <w:jc w:val="both"/>
        <w:rPr>
          <w:rFonts w:ascii="Times New Roman" w:hAnsi="Times New Roman" w:cs="Times New Roman"/>
          <w:sz w:val="32"/>
          <w:szCs w:val="32"/>
          <w:lang w:val="lv-LV"/>
        </w:rPr>
        <w:sectPr w:rsidR="008477FF" w:rsidSect="00E45E82">
          <w:pgSz w:w="12240" w:h="15840"/>
          <w:pgMar w:top="1440" w:right="1800" w:bottom="851" w:left="1800" w:header="708" w:footer="708" w:gutter="0"/>
          <w:cols w:space="708"/>
          <w:docGrid w:linePitch="360"/>
        </w:sectPr>
      </w:pPr>
      <w:r w:rsidRPr="005B099B">
        <w:rPr>
          <w:rFonts w:ascii="Times New Roman" w:hAnsi="Times New Roman" w:cs="Times New Roman"/>
          <w:sz w:val="32"/>
          <w:szCs w:val="32"/>
          <w:lang w:val="lv-LV"/>
        </w:rPr>
        <w:br w:type="page"/>
      </w:r>
    </w:p>
    <w:p w14:paraId="7FD34936" w14:textId="77777777" w:rsidR="005B099B" w:rsidRPr="004A67A7" w:rsidRDefault="005B099B" w:rsidP="008477FF">
      <w:pPr>
        <w:pStyle w:val="Sarakstarindkopa"/>
        <w:numPr>
          <w:ilvl w:val="0"/>
          <w:numId w:val="7"/>
        </w:numPr>
        <w:spacing w:after="0" w:line="240" w:lineRule="auto"/>
        <w:jc w:val="both"/>
        <w:rPr>
          <w:rFonts w:ascii="Times New Roman" w:eastAsia="Times New Roman" w:hAnsi="Times New Roman" w:cs="Times New Roman"/>
          <w:b/>
          <w:bCs/>
          <w:color w:val="414142"/>
          <w:sz w:val="24"/>
          <w:szCs w:val="24"/>
          <w:lang w:val="lv-LV"/>
        </w:rPr>
      </w:pPr>
      <w:r w:rsidRPr="004A67A7">
        <w:rPr>
          <w:rFonts w:ascii="Times New Roman" w:hAnsi="Times New Roman" w:cs="Times New Roman"/>
          <w:b/>
          <w:bCs/>
          <w:sz w:val="24"/>
          <w:szCs w:val="24"/>
          <w:lang w:val="lv-LV"/>
        </w:rPr>
        <w:lastRenderedPageBreak/>
        <w:t>K</w:t>
      </w:r>
      <w:r w:rsidRPr="004A67A7">
        <w:rPr>
          <w:rFonts w:ascii="Times New Roman" w:eastAsia="Times New Roman" w:hAnsi="Times New Roman" w:cs="Times New Roman"/>
          <w:b/>
          <w:bCs/>
          <w:color w:val="414142"/>
          <w:sz w:val="24"/>
          <w:szCs w:val="24"/>
          <w:lang w:val="lv-LV"/>
        </w:rPr>
        <w:t xml:space="preserve">ritērija “Administratīvā efektivitāte” kvantitatīvais un kvalitatīvais </w:t>
      </w:r>
      <w:proofErr w:type="spellStart"/>
      <w:r w:rsidRPr="004A67A7">
        <w:rPr>
          <w:rFonts w:ascii="Times New Roman" w:eastAsia="Times New Roman" w:hAnsi="Times New Roman" w:cs="Times New Roman"/>
          <w:b/>
          <w:bCs/>
          <w:color w:val="414142"/>
          <w:sz w:val="24"/>
          <w:szCs w:val="24"/>
          <w:lang w:val="lv-LV"/>
        </w:rPr>
        <w:t>izvērtējums</w:t>
      </w:r>
      <w:proofErr w:type="spellEnd"/>
    </w:p>
    <w:p w14:paraId="67AC885D" w14:textId="77777777" w:rsidR="007C5F5F" w:rsidRDefault="00410F11" w:rsidP="007C5F5F">
      <w:pPr>
        <w:spacing w:after="0" w:line="240" w:lineRule="auto"/>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 xml:space="preserve"> izmantotā kvalitātes vērtēšanas metode (-es): </w:t>
      </w:r>
    </w:p>
    <w:p w14:paraId="60F8396A" w14:textId="77777777" w:rsidR="007C5F5F" w:rsidRDefault="007C5F5F" w:rsidP="007C5F5F">
      <w:p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Kritērija “Administratīvā efektivitāte” </w:t>
      </w: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 xml:space="preserve"> iegūtais rezultāts atbilst kvalitātes vērtējuma līmenim … (Izcili / Ļoti labi / Labi / Jāpilnveido / Nepietiekami). To apliecina šād</w:t>
      </w:r>
      <w:r w:rsidR="00EE111D">
        <w:rPr>
          <w:rFonts w:ascii="Times New Roman" w:eastAsia="Times New Roman" w:hAnsi="Times New Roman" w:cs="Times New Roman"/>
          <w:color w:val="414142"/>
          <w:sz w:val="24"/>
          <w:szCs w:val="24"/>
          <w:lang w:val="lv-LV"/>
        </w:rPr>
        <w:t>a</w:t>
      </w:r>
      <w:r>
        <w:rPr>
          <w:rFonts w:ascii="Times New Roman" w:eastAsia="Times New Roman" w:hAnsi="Times New Roman" w:cs="Times New Roman"/>
          <w:color w:val="414142"/>
          <w:sz w:val="24"/>
          <w:szCs w:val="24"/>
          <w:lang w:val="lv-LV"/>
        </w:rPr>
        <w:t xml:space="preserve"> informācija</w:t>
      </w:r>
      <w:r w:rsidR="00EE111D">
        <w:rPr>
          <w:rFonts w:ascii="Times New Roman" w:eastAsia="Times New Roman" w:hAnsi="Times New Roman" w:cs="Times New Roman"/>
          <w:color w:val="414142"/>
          <w:sz w:val="24"/>
          <w:szCs w:val="24"/>
          <w:lang w:val="lv-LV"/>
        </w:rPr>
        <w:t xml:space="preserve"> un dati</w:t>
      </w:r>
      <w:r>
        <w:rPr>
          <w:rFonts w:ascii="Times New Roman" w:eastAsia="Times New Roman" w:hAnsi="Times New Roman" w:cs="Times New Roman"/>
          <w:color w:val="414142"/>
          <w:sz w:val="24"/>
          <w:szCs w:val="24"/>
          <w:lang w:val="lv-LV"/>
        </w:rPr>
        <w:t>:</w:t>
      </w:r>
    </w:p>
    <w:p w14:paraId="2DBF8B59" w14:textId="14F3105B" w:rsidR="007C5F5F" w:rsidRDefault="00353499" w:rsidP="007C5F5F">
      <w:pPr>
        <w:pStyle w:val="Sarakstarindkopa"/>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Personāla efektīva pārvaldība. Cilvēkresursu efektīva izmantošana. </w:t>
      </w:r>
      <w:r w:rsidR="00D2206C">
        <w:rPr>
          <w:rFonts w:ascii="Times New Roman" w:eastAsia="Times New Roman" w:hAnsi="Times New Roman" w:cs="Times New Roman"/>
          <w:color w:val="414142"/>
          <w:sz w:val="24"/>
          <w:szCs w:val="24"/>
          <w:lang w:val="lv-LV"/>
        </w:rPr>
        <w:t>Zema kadru mainība.</w:t>
      </w:r>
      <w:r>
        <w:rPr>
          <w:rFonts w:ascii="Times New Roman" w:eastAsia="Times New Roman" w:hAnsi="Times New Roman" w:cs="Times New Roman"/>
          <w:color w:val="414142"/>
          <w:sz w:val="24"/>
          <w:szCs w:val="24"/>
          <w:lang w:val="lv-LV"/>
        </w:rPr>
        <w:t xml:space="preserve">  </w:t>
      </w:r>
      <w:r w:rsidR="00924C89">
        <w:rPr>
          <w:rFonts w:ascii="Times New Roman" w:eastAsia="Times New Roman" w:hAnsi="Times New Roman" w:cs="Times New Roman"/>
          <w:color w:val="414142"/>
          <w:sz w:val="24"/>
          <w:szCs w:val="24"/>
          <w:lang w:val="lv-LV"/>
        </w:rPr>
        <w:t>Situāciju analīze</w:t>
      </w:r>
    </w:p>
    <w:p w14:paraId="2851A821" w14:textId="32D7055C" w:rsidR="007C5F5F" w:rsidRDefault="00A56F04" w:rsidP="007C5F5F">
      <w:pPr>
        <w:pStyle w:val="Sarakstarindkopa"/>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vadības komanda iespēju robežās atbalsta realizē un atbalsta izglītības politikas attīstības mērķus valstī.. Izveidots valsts izglītības mērķiem atbilstošs Attīstības plāns. Dokumentu analīze. </w:t>
      </w:r>
    </w:p>
    <w:p w14:paraId="5C43B0B2" w14:textId="12510F43" w:rsidR="005879BF" w:rsidRPr="00A56F04" w:rsidRDefault="005879BF" w:rsidP="00A56F04">
      <w:pPr>
        <w:pStyle w:val="Sarakstarindkopa"/>
        <w:spacing w:after="0" w:line="240" w:lineRule="auto"/>
        <w:jc w:val="both"/>
        <w:rPr>
          <w:rFonts w:ascii="Times New Roman" w:eastAsia="Times New Roman" w:hAnsi="Times New Roman" w:cs="Times New Roman"/>
          <w:color w:val="414142"/>
          <w:sz w:val="24"/>
          <w:szCs w:val="24"/>
          <w:lang w:val="lv-LV"/>
        </w:rPr>
      </w:pPr>
    </w:p>
    <w:tbl>
      <w:tblPr>
        <w:tblStyle w:val="Reatabula"/>
        <w:tblW w:w="9922" w:type="dxa"/>
        <w:tblInd w:w="-714" w:type="dxa"/>
        <w:tblLook w:val="04A0" w:firstRow="1" w:lastRow="0" w:firstColumn="1" w:lastColumn="0" w:noHBand="0" w:noVBand="1"/>
      </w:tblPr>
      <w:tblGrid>
        <w:gridCol w:w="850"/>
        <w:gridCol w:w="2268"/>
        <w:gridCol w:w="1191"/>
        <w:gridCol w:w="2922"/>
        <w:gridCol w:w="2691"/>
      </w:tblGrid>
      <w:tr w:rsidR="008477FF" w14:paraId="7D66AE19" w14:textId="77777777" w:rsidTr="00491ADF">
        <w:tc>
          <w:tcPr>
            <w:tcW w:w="850" w:type="dxa"/>
          </w:tcPr>
          <w:p w14:paraId="2BDE9467" w14:textId="77777777" w:rsidR="008477FF" w:rsidRDefault="008477FF" w:rsidP="008477FF">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268" w:type="dxa"/>
          </w:tcPr>
          <w:p w14:paraId="14EFF0F0" w14:textId="77777777" w:rsidR="008477FF" w:rsidRDefault="008477FF" w:rsidP="008477F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Rezultatīvā rādītāja nosaukums</w:t>
            </w:r>
          </w:p>
        </w:tc>
        <w:tc>
          <w:tcPr>
            <w:tcW w:w="1191" w:type="dxa"/>
          </w:tcPr>
          <w:p w14:paraId="53FADF88" w14:textId="77777777" w:rsidR="008477FF" w:rsidRDefault="008477FF" w:rsidP="008477F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2922" w:type="dxa"/>
          </w:tcPr>
          <w:p w14:paraId="5A5E5506" w14:textId="77777777" w:rsidR="008477FF" w:rsidRDefault="008477FF" w:rsidP="008477F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691" w:type="dxa"/>
          </w:tcPr>
          <w:p w14:paraId="6FF0A13E" w14:textId="77777777" w:rsidR="008477FF" w:rsidRDefault="008477FF" w:rsidP="008477F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8477FF" w:rsidRPr="008477FF" w14:paraId="4BD19AD1" w14:textId="77777777" w:rsidTr="00491ADF">
        <w:tc>
          <w:tcPr>
            <w:tcW w:w="850" w:type="dxa"/>
          </w:tcPr>
          <w:p w14:paraId="6731E88B" w14:textId="77777777" w:rsidR="008477FF" w:rsidRPr="008477FF" w:rsidRDefault="008477FF" w:rsidP="005B099B">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2268" w:type="dxa"/>
          </w:tcPr>
          <w:p w14:paraId="00B31942" w14:textId="77777777" w:rsidR="008477FF" w:rsidRPr="008477FF" w:rsidRDefault="008477FF" w:rsidP="005B099B">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 xml:space="preserve">Izglītības iestādes vadītāja, izglītības iestādes darba </w:t>
            </w:r>
            <w:proofErr w:type="spellStart"/>
            <w:r w:rsidRPr="008477FF">
              <w:rPr>
                <w:rFonts w:ascii="Times New Roman" w:hAnsi="Times New Roman" w:cs="Times New Roman"/>
                <w:sz w:val="24"/>
                <w:szCs w:val="24"/>
                <w:lang w:val="lv-LV"/>
              </w:rPr>
              <w:t>pašvērtēšanas</w:t>
            </w:r>
            <w:proofErr w:type="spellEnd"/>
            <w:r w:rsidRPr="008477FF">
              <w:rPr>
                <w:rFonts w:ascii="Times New Roman" w:hAnsi="Times New Roman" w:cs="Times New Roman"/>
                <w:sz w:val="24"/>
                <w:szCs w:val="24"/>
                <w:lang w:val="lv-LV"/>
              </w:rPr>
              <w:t xml:space="preserve"> un attīstības plānošanas kvalitāte un efektivitāte</w:t>
            </w:r>
          </w:p>
        </w:tc>
        <w:tc>
          <w:tcPr>
            <w:tcW w:w="1191" w:type="dxa"/>
          </w:tcPr>
          <w:p w14:paraId="71DC96A5" w14:textId="5432E088" w:rsidR="008477FF" w:rsidRPr="00987E3E" w:rsidRDefault="00734C53" w:rsidP="005B099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922" w:type="dxa"/>
          </w:tcPr>
          <w:p w14:paraId="368C3573" w14:textId="77777777" w:rsidR="008477FF" w:rsidRPr="00987E3E" w:rsidRDefault="00996543" w:rsidP="005B099B">
            <w:pPr>
              <w:pStyle w:val="Sarakstarindkopa"/>
              <w:ind w:left="0"/>
              <w:jc w:val="both"/>
              <w:rPr>
                <w:rFonts w:ascii="Times New Roman" w:eastAsia="Times New Roman" w:hAnsi="Times New Roman" w:cs="Times New Roman"/>
                <w:sz w:val="24"/>
                <w:szCs w:val="24"/>
                <w:lang w:val="lv-LV"/>
              </w:rPr>
            </w:pPr>
            <w:r w:rsidRPr="00987E3E">
              <w:rPr>
                <w:rFonts w:ascii="Times New Roman" w:eastAsia="Times New Roman" w:hAnsi="Times New Roman" w:cs="Times New Roman"/>
                <w:sz w:val="24"/>
                <w:szCs w:val="24"/>
                <w:lang w:val="lv-LV"/>
              </w:rPr>
              <w:t>Tiek veidots iestādes attīstības plāns, tas mācību gada laikā tiek aktualizēts, koriģēts, tiek analizēta tā izpilde.  Katra mācību gada noslēgumā tiek izvērtēta iestādes darbība, veicot pašnovērtējumu. Pašnovērtējums publicēts skolas mājas lapā.</w:t>
            </w:r>
          </w:p>
        </w:tc>
        <w:tc>
          <w:tcPr>
            <w:tcW w:w="2691" w:type="dxa"/>
          </w:tcPr>
          <w:p w14:paraId="3BEB4562" w14:textId="77777777" w:rsidR="008477FF" w:rsidRPr="00987E3E" w:rsidRDefault="00996543" w:rsidP="005B099B">
            <w:pPr>
              <w:pStyle w:val="Sarakstarindkopa"/>
              <w:ind w:left="0"/>
              <w:jc w:val="both"/>
              <w:rPr>
                <w:rFonts w:ascii="Times New Roman" w:eastAsia="Times New Roman" w:hAnsi="Times New Roman" w:cs="Times New Roman"/>
                <w:sz w:val="24"/>
                <w:szCs w:val="24"/>
                <w:lang w:val="lv-LV"/>
              </w:rPr>
            </w:pPr>
            <w:r w:rsidRPr="00987E3E">
              <w:rPr>
                <w:rFonts w:ascii="Times New Roman" w:eastAsia="Times New Roman" w:hAnsi="Times New Roman" w:cs="Times New Roman"/>
                <w:sz w:val="24"/>
                <w:szCs w:val="24"/>
                <w:lang w:val="lv-LV"/>
              </w:rPr>
              <w:t>Attīstības plānošanā vairāk iesaistīt izglītojamo vecākus, uzklausot viņu ierosinājumus skolas darba uzlabošanā.</w:t>
            </w:r>
          </w:p>
        </w:tc>
      </w:tr>
      <w:tr w:rsidR="008477FF" w:rsidRPr="008477FF" w14:paraId="10E3AE0E" w14:textId="77777777" w:rsidTr="00491ADF">
        <w:tc>
          <w:tcPr>
            <w:tcW w:w="850" w:type="dxa"/>
          </w:tcPr>
          <w:p w14:paraId="432D1213" w14:textId="77777777" w:rsidR="008477FF" w:rsidRPr="008477FF" w:rsidRDefault="008477FF" w:rsidP="005B099B">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2268" w:type="dxa"/>
          </w:tcPr>
          <w:p w14:paraId="331B4E0D" w14:textId="77777777" w:rsidR="008477FF" w:rsidRPr="008477FF" w:rsidRDefault="008477FF" w:rsidP="005B099B">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Personāla pārvaldības efektivitāte</w:t>
            </w:r>
          </w:p>
        </w:tc>
        <w:tc>
          <w:tcPr>
            <w:tcW w:w="1191" w:type="dxa"/>
          </w:tcPr>
          <w:p w14:paraId="398E18D2" w14:textId="3EDC9A59" w:rsidR="008477FF" w:rsidRPr="00987E3E" w:rsidRDefault="00734C53" w:rsidP="005B099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922" w:type="dxa"/>
          </w:tcPr>
          <w:p w14:paraId="1B5B10CD" w14:textId="77777777" w:rsidR="008477FF" w:rsidRPr="00987E3E" w:rsidRDefault="00996543" w:rsidP="005B099B">
            <w:pPr>
              <w:pStyle w:val="Sarakstarindkopa"/>
              <w:ind w:left="0"/>
              <w:jc w:val="both"/>
              <w:rPr>
                <w:rFonts w:ascii="Times New Roman" w:eastAsia="Times New Roman" w:hAnsi="Times New Roman" w:cs="Times New Roman"/>
                <w:sz w:val="24"/>
                <w:szCs w:val="24"/>
                <w:lang w:val="lv-LV"/>
              </w:rPr>
            </w:pPr>
            <w:r w:rsidRPr="00987E3E">
              <w:rPr>
                <w:rFonts w:ascii="Times New Roman" w:eastAsia="Times New Roman" w:hAnsi="Times New Roman" w:cs="Times New Roman"/>
                <w:sz w:val="24"/>
                <w:szCs w:val="24"/>
                <w:lang w:val="lv-LV"/>
              </w:rPr>
              <w:t xml:space="preserve">Efektīvi tiek izmantoti cilvēkresursi skolas ikdienas darba efektīvai nodrošināšanai. </w:t>
            </w:r>
          </w:p>
        </w:tc>
        <w:tc>
          <w:tcPr>
            <w:tcW w:w="2691" w:type="dxa"/>
          </w:tcPr>
          <w:p w14:paraId="0FA03A27" w14:textId="77777777" w:rsidR="008477FF" w:rsidRPr="00987E3E" w:rsidRDefault="00987E3E" w:rsidP="005B099B">
            <w:pPr>
              <w:pStyle w:val="Sarakstarindkopa"/>
              <w:ind w:left="0"/>
              <w:jc w:val="both"/>
              <w:rPr>
                <w:rFonts w:ascii="Times New Roman" w:eastAsia="Times New Roman" w:hAnsi="Times New Roman" w:cs="Times New Roman"/>
                <w:sz w:val="24"/>
                <w:szCs w:val="24"/>
                <w:lang w:val="lv-LV"/>
              </w:rPr>
            </w:pPr>
            <w:r w:rsidRPr="00987E3E">
              <w:rPr>
                <w:rFonts w:ascii="Times New Roman" w:eastAsia="Times New Roman" w:hAnsi="Times New Roman" w:cs="Times New Roman"/>
                <w:sz w:val="24"/>
                <w:szCs w:val="24"/>
                <w:lang w:val="lv-LV"/>
              </w:rPr>
              <w:t xml:space="preserve">Atbalstīt darbinieku tālākizglītību, lai nodrošinātu mācību iestādi ar  kvalificētiem speciālistiem. </w:t>
            </w:r>
          </w:p>
        </w:tc>
      </w:tr>
      <w:tr w:rsidR="008477FF" w:rsidRPr="008477FF" w14:paraId="6FA29EEC" w14:textId="77777777" w:rsidTr="00491ADF">
        <w:tc>
          <w:tcPr>
            <w:tcW w:w="850" w:type="dxa"/>
          </w:tcPr>
          <w:p w14:paraId="0999184B" w14:textId="77777777" w:rsidR="008477FF" w:rsidRPr="008477FF" w:rsidRDefault="008477FF" w:rsidP="005B099B">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2268" w:type="dxa"/>
          </w:tcPr>
          <w:p w14:paraId="5145BA7B" w14:textId="77777777" w:rsidR="008477FF" w:rsidRPr="008477FF" w:rsidRDefault="008477FF" w:rsidP="005B099B">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vadības komandas darba efektivitāte un sasaiste ar izglītības attīstības un/vai nozares politikas mērķiem</w:t>
            </w:r>
          </w:p>
        </w:tc>
        <w:tc>
          <w:tcPr>
            <w:tcW w:w="1191" w:type="dxa"/>
          </w:tcPr>
          <w:p w14:paraId="7B0FD43A" w14:textId="301A131D" w:rsidR="008477FF" w:rsidRPr="00987E3E" w:rsidRDefault="00734C53" w:rsidP="005B099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922" w:type="dxa"/>
          </w:tcPr>
          <w:p w14:paraId="294DA337" w14:textId="77777777" w:rsidR="008477FF" w:rsidRPr="00987E3E" w:rsidRDefault="00987E3E" w:rsidP="005B099B">
            <w:pPr>
              <w:pStyle w:val="Sarakstarindkopa"/>
              <w:ind w:left="0"/>
              <w:jc w:val="both"/>
              <w:rPr>
                <w:rFonts w:ascii="Times New Roman" w:eastAsia="Times New Roman" w:hAnsi="Times New Roman" w:cs="Times New Roman"/>
                <w:sz w:val="24"/>
                <w:szCs w:val="24"/>
                <w:lang w:val="lv-LV"/>
              </w:rPr>
            </w:pPr>
            <w:r w:rsidRPr="00987E3E">
              <w:rPr>
                <w:rFonts w:ascii="Times New Roman" w:eastAsia="Times New Roman" w:hAnsi="Times New Roman" w:cs="Times New Roman"/>
                <w:sz w:val="24"/>
                <w:szCs w:val="24"/>
                <w:lang w:val="lv-LV"/>
              </w:rPr>
              <w:t xml:space="preserve">Mācību iestādes vadības komanda atbalsta un iespēju robežās realizē valsts izglītības politikas attīstības mērķus. </w:t>
            </w:r>
          </w:p>
        </w:tc>
        <w:tc>
          <w:tcPr>
            <w:tcW w:w="2691" w:type="dxa"/>
          </w:tcPr>
          <w:p w14:paraId="227B4F6C" w14:textId="77777777" w:rsidR="008477FF" w:rsidRPr="00387C8D" w:rsidRDefault="00987E3E" w:rsidP="005B099B">
            <w:pPr>
              <w:pStyle w:val="Sarakstarindkopa"/>
              <w:ind w:left="0"/>
              <w:jc w:val="both"/>
              <w:rPr>
                <w:rFonts w:ascii="Times New Roman" w:eastAsia="Times New Roman" w:hAnsi="Times New Roman" w:cs="Times New Roman"/>
                <w:sz w:val="24"/>
                <w:szCs w:val="24"/>
                <w:lang w:val="lv-LV"/>
              </w:rPr>
            </w:pPr>
            <w:r w:rsidRPr="00387C8D">
              <w:rPr>
                <w:rFonts w:ascii="Times New Roman" w:eastAsia="Times New Roman" w:hAnsi="Times New Roman" w:cs="Times New Roman"/>
                <w:sz w:val="24"/>
                <w:szCs w:val="24"/>
                <w:lang w:val="lv-LV"/>
              </w:rPr>
              <w:t xml:space="preserve">Papildināt </w:t>
            </w:r>
            <w:r w:rsidR="00300FCA" w:rsidRPr="00387C8D">
              <w:rPr>
                <w:rFonts w:ascii="Times New Roman" w:eastAsia="Times New Roman" w:hAnsi="Times New Roman" w:cs="Times New Roman"/>
                <w:sz w:val="24"/>
                <w:szCs w:val="24"/>
                <w:lang w:val="lv-LV"/>
              </w:rPr>
              <w:t xml:space="preserve">savas profesionālās </w:t>
            </w:r>
            <w:r w:rsidRPr="00387C8D">
              <w:rPr>
                <w:rFonts w:ascii="Times New Roman" w:eastAsia="Times New Roman" w:hAnsi="Times New Roman" w:cs="Times New Roman"/>
                <w:sz w:val="24"/>
                <w:szCs w:val="24"/>
                <w:lang w:val="lv-LV"/>
              </w:rPr>
              <w:t xml:space="preserve">zināšanas par jauno pieeju un nostādnēm izglītības </w:t>
            </w:r>
            <w:r w:rsidR="00300FCA" w:rsidRPr="00387C8D">
              <w:rPr>
                <w:rFonts w:ascii="Times New Roman" w:eastAsia="Times New Roman" w:hAnsi="Times New Roman" w:cs="Times New Roman"/>
                <w:sz w:val="24"/>
                <w:szCs w:val="24"/>
                <w:lang w:val="lv-LV"/>
              </w:rPr>
              <w:t xml:space="preserve">procesa attīstībā, apmeklējot kursus, seminārus. </w:t>
            </w:r>
          </w:p>
        </w:tc>
      </w:tr>
      <w:tr w:rsidR="008477FF" w:rsidRPr="008477FF" w14:paraId="257EB18A" w14:textId="77777777" w:rsidTr="00491ADF">
        <w:tc>
          <w:tcPr>
            <w:tcW w:w="850" w:type="dxa"/>
          </w:tcPr>
          <w:p w14:paraId="4CB7C8E2" w14:textId="77777777" w:rsidR="008477FF" w:rsidRPr="008477FF" w:rsidRDefault="008477FF" w:rsidP="005B099B">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2268" w:type="dxa"/>
          </w:tcPr>
          <w:p w14:paraId="41A25766" w14:textId="77777777" w:rsidR="008477FF" w:rsidRPr="008477FF" w:rsidRDefault="008477FF" w:rsidP="005B099B">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zināšanas un izpratne par finanšu un resursu efektīvu pārvaldību</w:t>
            </w:r>
          </w:p>
        </w:tc>
        <w:tc>
          <w:tcPr>
            <w:tcW w:w="1191" w:type="dxa"/>
          </w:tcPr>
          <w:p w14:paraId="0BFFC0F8" w14:textId="735BFDA6" w:rsidR="008477FF" w:rsidRPr="00987E3E" w:rsidRDefault="00734C53" w:rsidP="005B099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922" w:type="dxa"/>
          </w:tcPr>
          <w:p w14:paraId="6D9AA68F" w14:textId="77777777" w:rsidR="008477FF" w:rsidRPr="00987E3E" w:rsidRDefault="00387C8D" w:rsidP="005B099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Pārvalda resursu efektīvu izmantošanu iestādes kvalitatīvai darba nodrošināšanai.</w:t>
            </w:r>
          </w:p>
        </w:tc>
        <w:tc>
          <w:tcPr>
            <w:tcW w:w="2691" w:type="dxa"/>
          </w:tcPr>
          <w:p w14:paraId="60F4AC31" w14:textId="77777777" w:rsidR="008477FF" w:rsidRPr="00387C8D" w:rsidRDefault="00387C8D" w:rsidP="005B099B">
            <w:pPr>
              <w:pStyle w:val="Sarakstarindkopa"/>
              <w:ind w:left="0"/>
              <w:jc w:val="both"/>
              <w:rPr>
                <w:rFonts w:ascii="Times New Roman" w:eastAsia="Times New Roman" w:hAnsi="Times New Roman" w:cs="Times New Roman"/>
                <w:sz w:val="24"/>
                <w:szCs w:val="24"/>
                <w:lang w:val="lv-LV"/>
              </w:rPr>
            </w:pPr>
            <w:r w:rsidRPr="00387C8D">
              <w:rPr>
                <w:rFonts w:ascii="Times New Roman" w:eastAsia="Times New Roman" w:hAnsi="Times New Roman" w:cs="Times New Roman"/>
                <w:sz w:val="24"/>
                <w:szCs w:val="24"/>
                <w:lang w:val="lv-LV"/>
              </w:rPr>
              <w:t>Arī turpmāk regulāri sekot finanšu atskaitēm par budžeta izlietojumu.</w:t>
            </w:r>
          </w:p>
        </w:tc>
      </w:tr>
    </w:tbl>
    <w:p w14:paraId="086DB787" w14:textId="199521BA" w:rsidR="005B099B" w:rsidRDefault="005B099B" w:rsidP="008477FF">
      <w:pPr>
        <w:spacing w:after="0" w:line="240" w:lineRule="auto"/>
        <w:jc w:val="both"/>
        <w:rPr>
          <w:rFonts w:ascii="Times New Roman" w:eastAsia="Times New Roman" w:hAnsi="Times New Roman" w:cs="Times New Roman"/>
          <w:color w:val="414142"/>
          <w:sz w:val="24"/>
          <w:szCs w:val="24"/>
          <w:lang w:val="lv-LV"/>
        </w:rPr>
      </w:pPr>
    </w:p>
    <w:p w14:paraId="093B9273" w14:textId="77777777" w:rsidR="00DC0F0A" w:rsidRDefault="00DC0F0A" w:rsidP="008477FF">
      <w:pPr>
        <w:spacing w:after="0" w:line="240" w:lineRule="auto"/>
        <w:jc w:val="both"/>
        <w:rPr>
          <w:rFonts w:ascii="Times New Roman" w:eastAsia="Times New Roman" w:hAnsi="Times New Roman" w:cs="Times New Roman"/>
          <w:color w:val="414142"/>
          <w:sz w:val="24"/>
          <w:szCs w:val="24"/>
          <w:lang w:val="lv-LV"/>
        </w:rPr>
      </w:pPr>
    </w:p>
    <w:p w14:paraId="742678F3" w14:textId="77777777" w:rsidR="008477FF" w:rsidRPr="008477FF" w:rsidRDefault="008477FF" w:rsidP="008477FF">
      <w:pPr>
        <w:spacing w:after="0" w:line="240" w:lineRule="auto"/>
        <w:jc w:val="both"/>
        <w:rPr>
          <w:rFonts w:ascii="Times New Roman" w:eastAsia="Times New Roman" w:hAnsi="Times New Roman" w:cs="Times New Roman"/>
          <w:color w:val="414142"/>
          <w:sz w:val="24"/>
          <w:szCs w:val="24"/>
          <w:lang w:val="lv-LV"/>
        </w:rPr>
      </w:pPr>
    </w:p>
    <w:p w14:paraId="02FB0A5A" w14:textId="77777777" w:rsidR="00EE111D" w:rsidRDefault="005B099B" w:rsidP="00EE111D">
      <w:pPr>
        <w:pStyle w:val="Sarakstarindkopa"/>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lastRenderedPageBreak/>
        <w:t xml:space="preserve">Kritērija “Vadības profesionālā darbība” kvantitatīvais un kvalitatīvais </w:t>
      </w:r>
      <w:proofErr w:type="spellStart"/>
      <w:r w:rsidRPr="004A67A7">
        <w:rPr>
          <w:rFonts w:ascii="Times New Roman" w:hAnsi="Times New Roman" w:cs="Times New Roman"/>
          <w:b/>
          <w:bCs/>
          <w:sz w:val="24"/>
          <w:szCs w:val="24"/>
          <w:lang w:val="lv-LV"/>
        </w:rPr>
        <w:t>izvērtējums</w:t>
      </w:r>
      <w:proofErr w:type="spellEnd"/>
    </w:p>
    <w:p w14:paraId="73C8CCC6" w14:textId="77777777" w:rsidR="00410F11" w:rsidRPr="00410F11" w:rsidRDefault="00410F11" w:rsidP="00410F11">
      <w:pPr>
        <w:spacing w:after="0" w:line="240" w:lineRule="auto"/>
        <w:jc w:val="both"/>
        <w:rPr>
          <w:rFonts w:ascii="Times New Roman" w:eastAsia="Times New Roman" w:hAnsi="Times New Roman" w:cs="Times New Roman"/>
          <w:color w:val="414142"/>
          <w:sz w:val="24"/>
          <w:szCs w:val="24"/>
          <w:lang w:val="lv-LV"/>
        </w:rPr>
      </w:pPr>
      <w:proofErr w:type="spellStart"/>
      <w:r w:rsidRPr="00410F11">
        <w:rPr>
          <w:rFonts w:ascii="Times New Roman" w:eastAsia="Times New Roman" w:hAnsi="Times New Roman" w:cs="Times New Roman"/>
          <w:color w:val="414142"/>
          <w:sz w:val="24"/>
          <w:szCs w:val="24"/>
          <w:lang w:val="lv-LV"/>
        </w:rPr>
        <w:t>Pašvērtēšanā</w:t>
      </w:r>
      <w:proofErr w:type="spellEnd"/>
      <w:r w:rsidRPr="00410F11">
        <w:rPr>
          <w:rFonts w:ascii="Times New Roman" w:eastAsia="Times New Roman" w:hAnsi="Times New Roman" w:cs="Times New Roman"/>
          <w:color w:val="414142"/>
          <w:sz w:val="24"/>
          <w:szCs w:val="24"/>
          <w:lang w:val="lv-LV"/>
        </w:rPr>
        <w:t xml:space="preserve"> izmantotā kvalitātes vērtēšanas metode (-es): </w:t>
      </w:r>
    </w:p>
    <w:p w14:paraId="7964BCF8" w14:textId="77777777" w:rsidR="00EE111D" w:rsidRPr="00EE111D" w:rsidRDefault="00EE111D" w:rsidP="00EE111D">
      <w:pPr>
        <w:spacing w:after="0" w:line="240" w:lineRule="auto"/>
        <w:jc w:val="both"/>
        <w:rPr>
          <w:rFonts w:ascii="Times New Roman" w:hAnsi="Times New Roman" w:cs="Times New Roman"/>
          <w:b/>
          <w:bCs/>
          <w:sz w:val="24"/>
          <w:szCs w:val="24"/>
          <w:lang w:val="lv-LV"/>
        </w:rPr>
      </w:pPr>
      <w:r w:rsidRPr="00EE111D">
        <w:rPr>
          <w:rFonts w:ascii="Times New Roman" w:eastAsia="Times New Roman" w:hAnsi="Times New Roman" w:cs="Times New Roman"/>
          <w:color w:val="414142"/>
          <w:sz w:val="24"/>
          <w:szCs w:val="24"/>
          <w:lang w:val="lv-LV"/>
        </w:rPr>
        <w:t xml:space="preserve">Kritērija “Vadības profesionālā darbība” </w:t>
      </w:r>
      <w:proofErr w:type="spellStart"/>
      <w:r w:rsidRPr="00EE111D">
        <w:rPr>
          <w:rFonts w:ascii="Times New Roman" w:eastAsia="Times New Roman" w:hAnsi="Times New Roman" w:cs="Times New Roman"/>
          <w:color w:val="414142"/>
          <w:sz w:val="24"/>
          <w:szCs w:val="24"/>
          <w:lang w:val="lv-LV"/>
        </w:rPr>
        <w:t>pašvērtēšanā</w:t>
      </w:r>
      <w:proofErr w:type="spellEnd"/>
      <w:r w:rsidRPr="00EE111D">
        <w:rPr>
          <w:rFonts w:ascii="Times New Roman" w:eastAsia="Times New Roman" w:hAnsi="Times New Roman" w:cs="Times New Roman"/>
          <w:color w:val="414142"/>
          <w:sz w:val="24"/>
          <w:szCs w:val="24"/>
          <w:lang w:val="lv-LV"/>
        </w:rPr>
        <w:t xml:space="preserve"> iegūtais rezultāts atbilst kvalitātes vērtējuma līmenim … (Izcili / Ļoti labi / Labi / Jāpilnveido / Nepietiekami). To apliecina šāda informācija un dati:</w:t>
      </w:r>
    </w:p>
    <w:p w14:paraId="28B25C5F" w14:textId="63AAD7A4" w:rsidR="005879BF" w:rsidRDefault="00A56F04" w:rsidP="005879BF">
      <w:pPr>
        <w:pStyle w:val="Sarakstarindkopa"/>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Prasme izstrādāt un atjaunot izglītības iestādes iekšējos normatīvos aktus. Skolā izstrādāti iekšējie normatīvie dokumenti atbilstoši ārējiem dokumentiem. Dokumentu analīze.</w:t>
      </w:r>
    </w:p>
    <w:p w14:paraId="5D8E801A" w14:textId="2C6304DD" w:rsidR="005879BF" w:rsidRDefault="00A56F04" w:rsidP="005879BF">
      <w:pPr>
        <w:pStyle w:val="Sarakstarindkopa"/>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vadībai raksturīga laba komunikācija ar darbiniekiem. Darbinieki ierosina novitātes savā darbā. Ir droši, ka vadība uzklausīs un pēc iespējām, izvērtējot ierosinājuma pamatojumu,  realizēs vajadzības. Situāciju analīzes.</w:t>
      </w:r>
    </w:p>
    <w:p w14:paraId="3ED54C3F" w14:textId="5C032870" w:rsidR="005879BF" w:rsidRDefault="00A56F04" w:rsidP="005879BF">
      <w:pPr>
        <w:pStyle w:val="Sarakstarindkopa"/>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vadītājs iedvesmo sasniegumiem, meklē iespējas, kā uzlabot darba kvalitāti. Izglītības iestādes vadītājs motivē, pats iesaistās dažādos projektos, lai papildinātu, uzlabotu mācību vidi skolā. Situāciju analīze.</w:t>
      </w:r>
    </w:p>
    <w:p w14:paraId="17DAEED2" w14:textId="77777777" w:rsidR="008477FF" w:rsidRDefault="008477FF" w:rsidP="008477FF">
      <w:pPr>
        <w:pStyle w:val="Sarakstarindkopa"/>
        <w:spacing w:after="0" w:line="240" w:lineRule="auto"/>
        <w:jc w:val="both"/>
        <w:rPr>
          <w:rFonts w:ascii="Times New Roman" w:hAnsi="Times New Roman" w:cs="Times New Roman"/>
          <w:sz w:val="24"/>
          <w:szCs w:val="24"/>
          <w:lang w:val="lv-LV"/>
        </w:rPr>
      </w:pPr>
    </w:p>
    <w:tbl>
      <w:tblPr>
        <w:tblStyle w:val="Reatabula"/>
        <w:tblW w:w="9780" w:type="dxa"/>
        <w:tblInd w:w="-714" w:type="dxa"/>
        <w:tblLook w:val="04A0" w:firstRow="1" w:lastRow="0" w:firstColumn="1" w:lastColumn="0" w:noHBand="0" w:noVBand="1"/>
      </w:tblPr>
      <w:tblGrid>
        <w:gridCol w:w="851"/>
        <w:gridCol w:w="2834"/>
        <w:gridCol w:w="1191"/>
        <w:gridCol w:w="2213"/>
        <w:gridCol w:w="2691"/>
      </w:tblGrid>
      <w:tr w:rsidR="008477FF" w14:paraId="5F0DC117" w14:textId="77777777" w:rsidTr="00491ADF">
        <w:tc>
          <w:tcPr>
            <w:tcW w:w="851" w:type="dxa"/>
          </w:tcPr>
          <w:p w14:paraId="4508B146" w14:textId="77777777" w:rsidR="008477FF" w:rsidRDefault="008477FF" w:rsidP="00B7322F">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834" w:type="dxa"/>
          </w:tcPr>
          <w:p w14:paraId="7985B31A" w14:textId="77777777" w:rsidR="008477FF" w:rsidRPr="008477FF" w:rsidRDefault="008477FF" w:rsidP="00B7322F">
            <w:pPr>
              <w:pStyle w:val="Sarakstarindkopa"/>
              <w:ind w:left="0"/>
              <w:jc w:val="center"/>
              <w:rPr>
                <w:rFonts w:ascii="Times New Roman" w:eastAsia="Times New Roman" w:hAnsi="Times New Roman" w:cs="Times New Roman"/>
                <w:color w:val="414142"/>
                <w:sz w:val="24"/>
                <w:szCs w:val="24"/>
                <w:lang w:val="lv-LV"/>
              </w:rPr>
            </w:pPr>
            <w:r w:rsidRPr="008477FF">
              <w:rPr>
                <w:rFonts w:ascii="Times New Roman" w:eastAsia="Times New Roman" w:hAnsi="Times New Roman" w:cs="Times New Roman"/>
                <w:color w:val="414142"/>
                <w:sz w:val="24"/>
                <w:szCs w:val="24"/>
                <w:lang w:val="lv-LV"/>
              </w:rPr>
              <w:t>Rezultatīvā rādītāja nosaukums</w:t>
            </w:r>
          </w:p>
        </w:tc>
        <w:tc>
          <w:tcPr>
            <w:tcW w:w="1191" w:type="dxa"/>
          </w:tcPr>
          <w:p w14:paraId="1934E322" w14:textId="77777777" w:rsidR="008477FF" w:rsidRDefault="008477FF"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2213" w:type="dxa"/>
          </w:tcPr>
          <w:p w14:paraId="1CFA5E67" w14:textId="77777777" w:rsidR="008477FF" w:rsidRDefault="008477FF"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691" w:type="dxa"/>
          </w:tcPr>
          <w:p w14:paraId="4C046118" w14:textId="77777777" w:rsidR="008477FF" w:rsidRDefault="008477FF"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8477FF" w:rsidRPr="008477FF" w14:paraId="3D10015B" w14:textId="77777777" w:rsidTr="00491ADF">
        <w:tc>
          <w:tcPr>
            <w:tcW w:w="851" w:type="dxa"/>
          </w:tcPr>
          <w:p w14:paraId="2DB5745C" w14:textId="77777777" w:rsidR="008477FF" w:rsidRP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2834" w:type="dxa"/>
          </w:tcPr>
          <w:p w14:paraId="253DC191" w14:textId="77777777" w:rsidR="008477FF" w:rsidRPr="008477FF" w:rsidRDefault="008477FF" w:rsidP="00B7322F">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zināšanas, izpratne par izglītības iestādes darbības tiesiskumu, prasme izstrādāt un atjaunot tiesību aktus</w:t>
            </w:r>
          </w:p>
        </w:tc>
        <w:tc>
          <w:tcPr>
            <w:tcW w:w="1191" w:type="dxa"/>
          </w:tcPr>
          <w:p w14:paraId="4D37B0D7" w14:textId="5368FA22" w:rsidR="008477FF" w:rsidRPr="00424673" w:rsidRDefault="00424673"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213" w:type="dxa"/>
          </w:tcPr>
          <w:p w14:paraId="6C8807C9" w14:textId="77777777" w:rsidR="008477FF" w:rsidRPr="005F79CC" w:rsidRDefault="006B0EA9"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Iestādes vadītājam ir  izpratne par izglītības iestādes darbības tiesiskumu. </w:t>
            </w:r>
            <w:r w:rsidR="00143820" w:rsidRPr="005F79CC">
              <w:rPr>
                <w:rFonts w:ascii="Times New Roman" w:eastAsia="Times New Roman" w:hAnsi="Times New Roman" w:cs="Times New Roman"/>
                <w:sz w:val="24"/>
                <w:szCs w:val="24"/>
                <w:lang w:val="lv-LV"/>
              </w:rPr>
              <w:t>Tiek izstrādāti tiesību akti.</w:t>
            </w:r>
            <w:r w:rsidRPr="005F79CC">
              <w:rPr>
                <w:rFonts w:ascii="Times New Roman" w:eastAsia="Times New Roman" w:hAnsi="Times New Roman" w:cs="Times New Roman"/>
                <w:sz w:val="24"/>
                <w:szCs w:val="24"/>
                <w:lang w:val="lv-LV"/>
              </w:rPr>
              <w:t xml:space="preserve">  </w:t>
            </w:r>
          </w:p>
        </w:tc>
        <w:tc>
          <w:tcPr>
            <w:tcW w:w="2691" w:type="dxa"/>
          </w:tcPr>
          <w:p w14:paraId="399FA880" w14:textId="77777777" w:rsidR="008477FF" w:rsidRPr="005F79CC" w:rsidRDefault="00143820"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Sekot aktuālai informācijai par MK noteikumiem, to ieviešanu skolas darbā. </w:t>
            </w:r>
          </w:p>
        </w:tc>
      </w:tr>
      <w:tr w:rsidR="008477FF" w:rsidRPr="008477FF" w14:paraId="58A831D9" w14:textId="77777777" w:rsidTr="00491ADF">
        <w:tc>
          <w:tcPr>
            <w:tcW w:w="851" w:type="dxa"/>
          </w:tcPr>
          <w:p w14:paraId="2A10C525" w14:textId="77777777" w:rsidR="008477FF" w:rsidRP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2834" w:type="dxa"/>
          </w:tcPr>
          <w:p w14:paraId="6067E20C" w14:textId="77777777" w:rsidR="008477FF" w:rsidRPr="008477FF" w:rsidRDefault="008477FF" w:rsidP="00B7322F">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zināšanas par līderības stratēģijām un taktikām, prasme pieņemt lēmumus un uzņemties atbildību</w:t>
            </w:r>
          </w:p>
        </w:tc>
        <w:tc>
          <w:tcPr>
            <w:tcW w:w="1191" w:type="dxa"/>
          </w:tcPr>
          <w:p w14:paraId="0C57DCC0" w14:textId="7D50B98C" w:rsidR="008477FF" w:rsidRPr="005F79CC" w:rsidRDefault="00424673"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213" w:type="dxa"/>
          </w:tcPr>
          <w:p w14:paraId="21BC64EE" w14:textId="77777777" w:rsidR="008477FF" w:rsidRPr="005F79CC" w:rsidRDefault="00143820"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Izglītības iestādes vadītājs uzņemas atbildību un pieņem galīgos lēmumus par iestādes darbu.  </w:t>
            </w:r>
          </w:p>
        </w:tc>
        <w:tc>
          <w:tcPr>
            <w:tcW w:w="2691" w:type="dxa"/>
          </w:tcPr>
          <w:p w14:paraId="5378B442" w14:textId="77777777" w:rsidR="008477FF" w:rsidRPr="005F79CC" w:rsidRDefault="00143820"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Iestādes vadītājam regulāri jāiegūst informācija par </w:t>
            </w:r>
            <w:r w:rsidR="001708B1" w:rsidRPr="005F79CC">
              <w:rPr>
                <w:rFonts w:ascii="Times New Roman" w:eastAsia="Times New Roman" w:hAnsi="Times New Roman" w:cs="Times New Roman"/>
                <w:sz w:val="24"/>
                <w:szCs w:val="24"/>
                <w:lang w:val="lv-LV"/>
              </w:rPr>
              <w:t>aktualitātēm izglītībā, lai efektīvi un stratēģiski virzītu skolu uz attīstību.</w:t>
            </w:r>
          </w:p>
        </w:tc>
      </w:tr>
      <w:tr w:rsidR="008477FF" w:rsidRPr="008477FF" w14:paraId="70A5C6B5" w14:textId="77777777" w:rsidTr="00491ADF">
        <w:tc>
          <w:tcPr>
            <w:tcW w:w="851" w:type="dxa"/>
          </w:tcPr>
          <w:p w14:paraId="478D44EC" w14:textId="77777777" w:rsidR="008477FF" w:rsidRP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2834" w:type="dxa"/>
          </w:tcPr>
          <w:p w14:paraId="1199EB94" w14:textId="77777777" w:rsidR="008477FF" w:rsidRPr="008477FF" w:rsidRDefault="008477FF" w:rsidP="00B7322F">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komunikācija</w:t>
            </w:r>
          </w:p>
        </w:tc>
        <w:tc>
          <w:tcPr>
            <w:tcW w:w="1191" w:type="dxa"/>
          </w:tcPr>
          <w:p w14:paraId="58EF3813" w14:textId="1CEB2FD7" w:rsidR="008477FF" w:rsidRPr="005F79CC" w:rsidRDefault="00424673"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213" w:type="dxa"/>
          </w:tcPr>
          <w:p w14:paraId="6C470A4A" w14:textId="77777777" w:rsidR="008477FF" w:rsidRPr="005F79CC" w:rsidRDefault="001708B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Iestādes vadītājs regulāri komunicē ar darbiniekiem, uzklausot ierosinājumus, vajadzības ikdienas darba uzlabošanā.</w:t>
            </w:r>
          </w:p>
        </w:tc>
        <w:tc>
          <w:tcPr>
            <w:tcW w:w="2691" w:type="dxa"/>
          </w:tcPr>
          <w:p w14:paraId="7C62AD78" w14:textId="77777777" w:rsidR="008477FF" w:rsidRPr="005F79CC" w:rsidRDefault="001708B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Turpināt uzturēt profesionālus kontaktus ar skolas darbiniekiem.</w:t>
            </w:r>
          </w:p>
        </w:tc>
      </w:tr>
      <w:tr w:rsidR="008477FF" w:rsidRPr="008477FF" w14:paraId="4F3D6130" w14:textId="77777777" w:rsidTr="00491ADF">
        <w:tc>
          <w:tcPr>
            <w:tcW w:w="851" w:type="dxa"/>
          </w:tcPr>
          <w:p w14:paraId="22C5002C" w14:textId="77777777" w:rsidR="008477FF" w:rsidRP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2834" w:type="dxa"/>
          </w:tcPr>
          <w:p w14:paraId="7AA4598B" w14:textId="77777777" w:rsidR="008477FF" w:rsidRPr="008477FF" w:rsidRDefault="008477FF" w:rsidP="00B7322F">
            <w:pPr>
              <w:pStyle w:val="Sarakstarindkopa"/>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ētiskums</w:t>
            </w:r>
          </w:p>
        </w:tc>
        <w:tc>
          <w:tcPr>
            <w:tcW w:w="1191" w:type="dxa"/>
          </w:tcPr>
          <w:p w14:paraId="0E0C273B" w14:textId="059707E0" w:rsidR="008477FF" w:rsidRPr="005F79CC" w:rsidRDefault="00424673"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213" w:type="dxa"/>
          </w:tcPr>
          <w:p w14:paraId="0349AE1F" w14:textId="77777777" w:rsidR="008477FF" w:rsidRPr="005F79CC" w:rsidRDefault="001708B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Iestādes vadītājs savā darbā ievēro profesionālās Ētikas kodeksu.</w:t>
            </w:r>
          </w:p>
        </w:tc>
        <w:tc>
          <w:tcPr>
            <w:tcW w:w="2691" w:type="dxa"/>
          </w:tcPr>
          <w:p w14:paraId="3CA98AC4" w14:textId="77777777" w:rsidR="008477FF" w:rsidRPr="005F79CC" w:rsidRDefault="00BF1D9B"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Savā darbā arī turpmāk ievērot pieņemtās ētikas normas saskarsmē ar kolēģiem.</w:t>
            </w:r>
          </w:p>
        </w:tc>
      </w:tr>
      <w:tr w:rsidR="008477FF" w:rsidRPr="008477FF" w14:paraId="7ADDEE88" w14:textId="77777777" w:rsidTr="00491ADF">
        <w:tc>
          <w:tcPr>
            <w:tcW w:w="851" w:type="dxa"/>
          </w:tcPr>
          <w:p w14:paraId="00C65312" w14:textId="77777777" w:rsid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RR5</w:t>
            </w:r>
          </w:p>
        </w:tc>
        <w:tc>
          <w:tcPr>
            <w:tcW w:w="2834" w:type="dxa"/>
          </w:tcPr>
          <w:p w14:paraId="536D8AD7" w14:textId="77777777" w:rsidR="008477FF" w:rsidRPr="008477FF" w:rsidRDefault="008477FF" w:rsidP="00B7322F">
            <w:pPr>
              <w:pStyle w:val="Sarakstarindkopa"/>
              <w:ind w:left="0"/>
              <w:jc w:val="both"/>
              <w:rPr>
                <w:rFonts w:ascii="Times New Roman" w:hAnsi="Times New Roman" w:cs="Times New Roman"/>
                <w:sz w:val="24"/>
                <w:szCs w:val="24"/>
                <w:lang w:val="lv-LV"/>
              </w:rPr>
            </w:pPr>
            <w:r w:rsidRPr="008477FF">
              <w:rPr>
                <w:rFonts w:ascii="Times New Roman" w:eastAsia="Times New Roman" w:hAnsi="Times New Roman" w:cs="Times New Roman"/>
                <w:sz w:val="24"/>
                <w:szCs w:val="24"/>
                <w:lang w:val="lv-LV"/>
              </w:rPr>
              <w:t xml:space="preserve">Izglītības iestādes vadītāja izpratne par izglītības attīstības, tostarp izglītības kvalitātes, un/vai nozares </w:t>
            </w:r>
            <w:r w:rsidRPr="008477FF">
              <w:rPr>
                <w:rFonts w:ascii="Times New Roman" w:eastAsia="Times New Roman" w:hAnsi="Times New Roman" w:cs="Times New Roman"/>
                <w:sz w:val="24"/>
                <w:szCs w:val="24"/>
                <w:lang w:val="lv-LV"/>
              </w:rPr>
              <w:lastRenderedPageBreak/>
              <w:t>politikas mērķiem un sasniedzamajiem rezultātiem</w:t>
            </w:r>
          </w:p>
        </w:tc>
        <w:tc>
          <w:tcPr>
            <w:tcW w:w="1191" w:type="dxa"/>
          </w:tcPr>
          <w:p w14:paraId="2C7447E1" w14:textId="00F0F1EC" w:rsidR="008477FF" w:rsidRPr="005F79CC" w:rsidRDefault="008845ED"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w:t>
            </w:r>
          </w:p>
        </w:tc>
        <w:tc>
          <w:tcPr>
            <w:tcW w:w="2213" w:type="dxa"/>
          </w:tcPr>
          <w:p w14:paraId="03F645A7" w14:textId="77777777" w:rsidR="008477FF" w:rsidRPr="005F79CC" w:rsidRDefault="00BF1D9B"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Izglītības iestādes vadītājs izprot izglītības attīstības mērķus un </w:t>
            </w:r>
            <w:r w:rsidRPr="005F79CC">
              <w:rPr>
                <w:rFonts w:ascii="Times New Roman" w:eastAsia="Times New Roman" w:hAnsi="Times New Roman" w:cs="Times New Roman"/>
                <w:sz w:val="24"/>
                <w:szCs w:val="24"/>
                <w:lang w:val="lv-LV"/>
              </w:rPr>
              <w:lastRenderedPageBreak/>
              <w:t>sasniedzamos rezultātus.</w:t>
            </w:r>
          </w:p>
        </w:tc>
        <w:tc>
          <w:tcPr>
            <w:tcW w:w="2691" w:type="dxa"/>
          </w:tcPr>
          <w:p w14:paraId="19DAD304" w14:textId="77777777" w:rsidR="008477FF" w:rsidRPr="005F79CC" w:rsidRDefault="00BF1D9B"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lastRenderedPageBreak/>
              <w:t xml:space="preserve">Strādāt pie </w:t>
            </w:r>
            <w:r w:rsidRPr="00AE0A82">
              <w:rPr>
                <w:rFonts w:ascii="Times New Roman" w:eastAsia="Times New Roman" w:hAnsi="Times New Roman" w:cs="Times New Roman"/>
                <w:sz w:val="24"/>
                <w:szCs w:val="24"/>
                <w:lang w:val="lv-LV"/>
              </w:rPr>
              <w:t>skolas darba kvalitātes</w:t>
            </w:r>
            <w:r w:rsidRPr="005F79CC">
              <w:rPr>
                <w:rFonts w:ascii="Times New Roman" w:eastAsia="Times New Roman" w:hAnsi="Times New Roman" w:cs="Times New Roman"/>
                <w:sz w:val="24"/>
                <w:szCs w:val="24"/>
                <w:lang w:val="lv-LV"/>
              </w:rPr>
              <w:t xml:space="preserve"> paaugstināšanas, nosakot </w:t>
            </w:r>
            <w:r w:rsidRPr="005F79CC">
              <w:rPr>
                <w:rFonts w:ascii="Times New Roman" w:eastAsia="Times New Roman" w:hAnsi="Times New Roman" w:cs="Times New Roman"/>
                <w:sz w:val="24"/>
                <w:szCs w:val="24"/>
                <w:lang w:val="lv-LV"/>
              </w:rPr>
              <w:lastRenderedPageBreak/>
              <w:t xml:space="preserve">reālus sasniedzamos mērķus. </w:t>
            </w:r>
          </w:p>
        </w:tc>
      </w:tr>
      <w:tr w:rsidR="008477FF" w:rsidRPr="008477FF" w14:paraId="53C5BDFA" w14:textId="77777777" w:rsidTr="00491ADF">
        <w:tc>
          <w:tcPr>
            <w:tcW w:w="851" w:type="dxa"/>
          </w:tcPr>
          <w:p w14:paraId="2F14CC72" w14:textId="77777777" w:rsidR="008477FF" w:rsidRDefault="008477FF"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RR6</w:t>
            </w:r>
          </w:p>
        </w:tc>
        <w:tc>
          <w:tcPr>
            <w:tcW w:w="2834" w:type="dxa"/>
          </w:tcPr>
          <w:p w14:paraId="4BF400C3" w14:textId="77777777" w:rsidR="008477FF" w:rsidRPr="008477FF" w:rsidRDefault="008477FF" w:rsidP="00B7322F">
            <w:pPr>
              <w:pStyle w:val="Sarakstarindkopa"/>
              <w:ind w:left="0"/>
              <w:jc w:val="both"/>
              <w:rPr>
                <w:rFonts w:ascii="Times New Roman" w:eastAsia="Times New Roman" w:hAnsi="Times New Roman" w:cs="Times New Roman"/>
                <w:sz w:val="24"/>
                <w:szCs w:val="24"/>
                <w:lang w:val="lv-LV"/>
              </w:rPr>
            </w:pPr>
            <w:r w:rsidRPr="008477FF">
              <w:rPr>
                <w:rFonts w:ascii="Times New Roman" w:hAnsi="Times New Roman" w:cs="Times New Roman"/>
                <w:sz w:val="24"/>
                <w:szCs w:val="24"/>
                <w:lang w:val="lv-LV"/>
              </w:rPr>
              <w:t>Izglītības iestādes vadītāja profesionālā kompetence audzināšanas, mācīšanas un mācīšanās jautājumos</w:t>
            </w:r>
          </w:p>
        </w:tc>
        <w:tc>
          <w:tcPr>
            <w:tcW w:w="1191" w:type="dxa"/>
          </w:tcPr>
          <w:p w14:paraId="6ACE2063" w14:textId="367DAAE0" w:rsidR="008477FF" w:rsidRPr="005F79CC" w:rsidRDefault="008845ED"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2213" w:type="dxa"/>
          </w:tcPr>
          <w:p w14:paraId="00BD7738" w14:textId="77777777" w:rsidR="008477FF"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Iestādes vadītājam ir izpratne</w:t>
            </w:r>
            <w:r w:rsidR="00BF1D9B" w:rsidRPr="005F79CC">
              <w:rPr>
                <w:rFonts w:ascii="Times New Roman" w:eastAsia="Times New Roman" w:hAnsi="Times New Roman" w:cs="Times New Roman"/>
                <w:sz w:val="24"/>
                <w:szCs w:val="24"/>
                <w:lang w:val="lv-LV"/>
              </w:rPr>
              <w:t xml:space="preserve"> par audzināšanas, mācīšanas un mācīšanās </w:t>
            </w:r>
            <w:r w:rsidRPr="005F79CC">
              <w:rPr>
                <w:rFonts w:ascii="Times New Roman" w:eastAsia="Times New Roman" w:hAnsi="Times New Roman" w:cs="Times New Roman"/>
                <w:sz w:val="24"/>
                <w:szCs w:val="24"/>
                <w:lang w:val="lv-LV"/>
              </w:rPr>
              <w:t>jautājumiem.</w:t>
            </w:r>
          </w:p>
        </w:tc>
        <w:tc>
          <w:tcPr>
            <w:tcW w:w="2691" w:type="dxa"/>
          </w:tcPr>
          <w:p w14:paraId="7F935F8E" w14:textId="77777777" w:rsidR="008477FF"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Sekot audzināšanas, mācīšanas un mācīšanās procesa norisei skolā, veikt korekcijas nepieciešamības gadījumā.</w:t>
            </w:r>
          </w:p>
        </w:tc>
      </w:tr>
    </w:tbl>
    <w:p w14:paraId="6415FAB5" w14:textId="77777777" w:rsidR="008477FF" w:rsidRPr="008477FF" w:rsidRDefault="008477FF" w:rsidP="008477FF">
      <w:pPr>
        <w:spacing w:after="0" w:line="240" w:lineRule="auto"/>
        <w:ind w:left="360"/>
        <w:jc w:val="both"/>
        <w:rPr>
          <w:rFonts w:ascii="Times New Roman" w:hAnsi="Times New Roman" w:cs="Times New Roman"/>
          <w:sz w:val="24"/>
          <w:szCs w:val="24"/>
          <w:lang w:val="lv-LV"/>
        </w:rPr>
      </w:pPr>
    </w:p>
    <w:p w14:paraId="3E582209" w14:textId="77777777" w:rsidR="005B099B" w:rsidRPr="004A67A7" w:rsidRDefault="005B099B" w:rsidP="008477FF">
      <w:pPr>
        <w:pStyle w:val="Sarakstarindkopa"/>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t xml:space="preserve">Kritērija “Atbalsts un sadarbība” kvantitatīvais un kvalitatīvais </w:t>
      </w:r>
      <w:proofErr w:type="spellStart"/>
      <w:r w:rsidRPr="004A67A7">
        <w:rPr>
          <w:rFonts w:ascii="Times New Roman" w:hAnsi="Times New Roman" w:cs="Times New Roman"/>
          <w:b/>
          <w:bCs/>
          <w:sz w:val="24"/>
          <w:szCs w:val="24"/>
          <w:lang w:val="lv-LV"/>
        </w:rPr>
        <w:t>izvērtējums</w:t>
      </w:r>
      <w:proofErr w:type="spellEnd"/>
    </w:p>
    <w:p w14:paraId="561E86BD" w14:textId="77777777" w:rsidR="00410F11" w:rsidRPr="00410F11" w:rsidRDefault="00410F11" w:rsidP="00410F11">
      <w:pPr>
        <w:spacing w:after="0" w:line="240" w:lineRule="auto"/>
        <w:jc w:val="both"/>
        <w:rPr>
          <w:rFonts w:ascii="Times New Roman" w:eastAsia="Times New Roman" w:hAnsi="Times New Roman" w:cs="Times New Roman"/>
          <w:color w:val="414142"/>
          <w:sz w:val="24"/>
          <w:szCs w:val="24"/>
          <w:lang w:val="lv-LV"/>
        </w:rPr>
      </w:pPr>
      <w:proofErr w:type="spellStart"/>
      <w:r w:rsidRPr="00410F11">
        <w:rPr>
          <w:rFonts w:ascii="Times New Roman" w:eastAsia="Times New Roman" w:hAnsi="Times New Roman" w:cs="Times New Roman"/>
          <w:color w:val="414142"/>
          <w:sz w:val="24"/>
          <w:szCs w:val="24"/>
          <w:lang w:val="lv-LV"/>
        </w:rPr>
        <w:t>Pašvērtēšanā</w:t>
      </w:r>
      <w:proofErr w:type="spellEnd"/>
      <w:r w:rsidRPr="00410F11">
        <w:rPr>
          <w:rFonts w:ascii="Times New Roman" w:eastAsia="Times New Roman" w:hAnsi="Times New Roman" w:cs="Times New Roman"/>
          <w:color w:val="414142"/>
          <w:sz w:val="24"/>
          <w:szCs w:val="24"/>
          <w:lang w:val="lv-LV"/>
        </w:rPr>
        <w:t xml:space="preserve"> izmantotā kvalitātes vērtēšanas metode (-es): </w:t>
      </w:r>
    </w:p>
    <w:p w14:paraId="6C23E7D6" w14:textId="77777777" w:rsidR="00EE111D" w:rsidRPr="00EE111D" w:rsidRDefault="00EE111D" w:rsidP="00EE111D">
      <w:pPr>
        <w:spacing w:after="0" w:line="240" w:lineRule="auto"/>
        <w:jc w:val="both"/>
        <w:rPr>
          <w:rFonts w:ascii="Times New Roman" w:hAnsi="Times New Roman" w:cs="Times New Roman"/>
          <w:b/>
          <w:bCs/>
          <w:sz w:val="24"/>
          <w:szCs w:val="24"/>
          <w:lang w:val="lv-LV"/>
        </w:rPr>
      </w:pPr>
      <w:r>
        <w:rPr>
          <w:rFonts w:ascii="Times New Roman" w:eastAsia="Times New Roman" w:hAnsi="Times New Roman" w:cs="Times New Roman"/>
          <w:color w:val="414142"/>
          <w:sz w:val="24"/>
          <w:szCs w:val="24"/>
          <w:lang w:val="lv-LV"/>
        </w:rPr>
        <w:t xml:space="preserve">Kritērija “Atbalsts un sadarbība” </w:t>
      </w: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 xml:space="preserve"> iegūtais rezultāts atbilst kvalitātes vērtējuma līmenim … (Izcili / Ļoti labi / Labi / Jāpilnveido / Nepietiekami). </w:t>
      </w:r>
      <w:r w:rsidRPr="00EE111D">
        <w:rPr>
          <w:rFonts w:ascii="Times New Roman" w:eastAsia="Times New Roman" w:hAnsi="Times New Roman" w:cs="Times New Roman"/>
          <w:color w:val="414142"/>
          <w:sz w:val="24"/>
          <w:szCs w:val="24"/>
          <w:lang w:val="lv-LV"/>
        </w:rPr>
        <w:t>To apliecina šāda informācija un dati:</w:t>
      </w:r>
    </w:p>
    <w:p w14:paraId="3881DB27" w14:textId="212BFB92" w:rsidR="005879BF" w:rsidRDefault="00A56F04" w:rsidP="005879BF">
      <w:pPr>
        <w:pStyle w:val="Sarakstarindkopa"/>
        <w:numPr>
          <w:ilvl w:val="0"/>
          <w:numId w:val="19"/>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iestādes vadītājam raksturīga </w:t>
      </w:r>
      <w:proofErr w:type="spellStart"/>
      <w:r>
        <w:rPr>
          <w:rFonts w:ascii="Times New Roman" w:eastAsia="Times New Roman" w:hAnsi="Times New Roman" w:cs="Times New Roman"/>
          <w:color w:val="414142"/>
          <w:sz w:val="24"/>
          <w:szCs w:val="24"/>
          <w:lang w:val="lv-LV"/>
        </w:rPr>
        <w:t>cieņpilna</w:t>
      </w:r>
      <w:proofErr w:type="spellEnd"/>
      <w:r>
        <w:rPr>
          <w:rFonts w:ascii="Times New Roman" w:eastAsia="Times New Roman" w:hAnsi="Times New Roman" w:cs="Times New Roman"/>
          <w:color w:val="414142"/>
          <w:sz w:val="24"/>
          <w:szCs w:val="24"/>
          <w:lang w:val="lv-LV"/>
        </w:rPr>
        <w:t xml:space="preserve">, atbalstoša sadarbība ar iestādes dibinātāju. Saņemtas dibinātāja atsauksmes par labu darbu. Dokumentu analīze. </w:t>
      </w:r>
    </w:p>
    <w:p w14:paraId="68C13BE9" w14:textId="7CB18A5B" w:rsidR="005879BF" w:rsidRDefault="00A56F04" w:rsidP="005879BF">
      <w:pPr>
        <w:pStyle w:val="Sarakstarindkopa"/>
        <w:numPr>
          <w:ilvl w:val="0"/>
          <w:numId w:val="19"/>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vadītājam ir uz sadarbību vērsta sadarbība ar vietējo kopienu, uzņēmējiem, izglītojamo vecākiem. Sadarbības rezultātā ieguvējas ir abas puses. Skola palīdz uzņēmējiem realizēt kādu projektu, vietējie uzņēmēji, vecāki atbalsta materiāli vai finansiāli skolas sagatavošanā jaunam mācību gadam. Situāciju analīze.</w:t>
      </w:r>
    </w:p>
    <w:p w14:paraId="0258F0E2" w14:textId="7D6E6820" w:rsidR="00EE111D" w:rsidRPr="00A56F04" w:rsidRDefault="00A56F04" w:rsidP="007D6B1A">
      <w:pPr>
        <w:pStyle w:val="Sarakstarindkopa"/>
        <w:numPr>
          <w:ilvl w:val="0"/>
          <w:numId w:val="19"/>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Iestādes vadītājs atbalsta skolēnu pašpārvaldes idejas skolas vides pilnveidošanā. Ar projekta palīdzību skolā iekārtota telpa skolēnu pašpārvaldes vajadzībām. Situāciju analīze.  </w:t>
      </w:r>
    </w:p>
    <w:tbl>
      <w:tblPr>
        <w:tblStyle w:val="Reatabula"/>
        <w:tblW w:w="10065" w:type="dxa"/>
        <w:tblInd w:w="-714" w:type="dxa"/>
        <w:tblLook w:val="04A0" w:firstRow="1" w:lastRow="0" w:firstColumn="1" w:lastColumn="0" w:noHBand="0" w:noVBand="1"/>
      </w:tblPr>
      <w:tblGrid>
        <w:gridCol w:w="851"/>
        <w:gridCol w:w="3400"/>
        <w:gridCol w:w="1191"/>
        <w:gridCol w:w="1789"/>
        <w:gridCol w:w="2834"/>
      </w:tblGrid>
      <w:tr w:rsidR="004A67A7" w14:paraId="203DE492" w14:textId="77777777" w:rsidTr="00AE0A82">
        <w:tc>
          <w:tcPr>
            <w:tcW w:w="851" w:type="dxa"/>
          </w:tcPr>
          <w:p w14:paraId="291DC2DA" w14:textId="77777777" w:rsidR="004A67A7" w:rsidRDefault="004A67A7" w:rsidP="00B7322F">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3400" w:type="dxa"/>
          </w:tcPr>
          <w:p w14:paraId="75C8FA3D" w14:textId="77777777" w:rsidR="004A67A7" w:rsidRP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sidRPr="004A67A7">
              <w:rPr>
                <w:rFonts w:ascii="Times New Roman" w:eastAsia="Times New Roman" w:hAnsi="Times New Roman" w:cs="Times New Roman"/>
                <w:color w:val="414142"/>
                <w:sz w:val="24"/>
                <w:szCs w:val="24"/>
                <w:lang w:val="lv-LV"/>
              </w:rPr>
              <w:t>Rezultatīvā rādītāja nosaukums</w:t>
            </w:r>
          </w:p>
        </w:tc>
        <w:tc>
          <w:tcPr>
            <w:tcW w:w="1191" w:type="dxa"/>
          </w:tcPr>
          <w:p w14:paraId="3A34ED39"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1789" w:type="dxa"/>
          </w:tcPr>
          <w:p w14:paraId="1B7D6F50"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834" w:type="dxa"/>
          </w:tcPr>
          <w:p w14:paraId="36240E1B"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A67A7" w:rsidRPr="008477FF" w14:paraId="06B39529" w14:textId="77777777" w:rsidTr="00AE0A82">
        <w:tc>
          <w:tcPr>
            <w:tcW w:w="851" w:type="dxa"/>
          </w:tcPr>
          <w:p w14:paraId="017688D0" w14:textId="77777777" w:rsidR="004A67A7" w:rsidRPr="008477FF"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3400" w:type="dxa"/>
          </w:tcPr>
          <w:p w14:paraId="3B6B49E3" w14:textId="77777777" w:rsidR="004A67A7" w:rsidRPr="004A67A7" w:rsidRDefault="004A67A7" w:rsidP="00B7322F">
            <w:pPr>
              <w:pStyle w:val="Sarakstarindkopa"/>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sadarbības kvalitāte ar izglītības iestādes dibinātāju un/vai pašvaldību</w:t>
            </w:r>
          </w:p>
        </w:tc>
        <w:tc>
          <w:tcPr>
            <w:tcW w:w="1191" w:type="dxa"/>
          </w:tcPr>
          <w:p w14:paraId="1DFE5765" w14:textId="62B4BA5D" w:rsidR="004A67A7" w:rsidRPr="005F79CC"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416B7909" w14:textId="77777777" w:rsidR="004A67A7"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Ir laba sadarbība ar izglītības iestādes dibinātāju.</w:t>
            </w:r>
          </w:p>
        </w:tc>
        <w:tc>
          <w:tcPr>
            <w:tcW w:w="2834" w:type="dxa"/>
          </w:tcPr>
          <w:p w14:paraId="530F22B6" w14:textId="77777777" w:rsidR="004A67A7"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Sekot un izpildīt dibinātāja rīkojumus.</w:t>
            </w:r>
          </w:p>
        </w:tc>
      </w:tr>
      <w:tr w:rsidR="004A67A7" w:rsidRPr="008477FF" w14:paraId="4526793D" w14:textId="77777777" w:rsidTr="00AE0A82">
        <w:tc>
          <w:tcPr>
            <w:tcW w:w="851" w:type="dxa"/>
          </w:tcPr>
          <w:p w14:paraId="326DEEBB" w14:textId="77777777" w:rsidR="004A67A7" w:rsidRPr="008477FF"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3400" w:type="dxa"/>
          </w:tcPr>
          <w:p w14:paraId="3E6C558C" w14:textId="77777777" w:rsidR="004A67A7" w:rsidRPr="004A67A7" w:rsidRDefault="004A67A7" w:rsidP="00B7322F">
            <w:pPr>
              <w:pStyle w:val="Sarakstarindkopa"/>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sadarbības kvalitāte ar vietējo kopienu un/vai nozares organizācijām</w:t>
            </w:r>
          </w:p>
        </w:tc>
        <w:tc>
          <w:tcPr>
            <w:tcW w:w="1191" w:type="dxa"/>
          </w:tcPr>
          <w:p w14:paraId="5D1ABEFD" w14:textId="4A5E5DDF" w:rsidR="004A67A7" w:rsidRPr="005F79CC"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661DD5A9" w14:textId="77777777" w:rsidR="004A67A7"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Ļoti laba sadarbība ar vietējām nevalstiskām un citām organizācijām. Savstarpēja komunikācija un atbalsts.</w:t>
            </w:r>
          </w:p>
        </w:tc>
        <w:tc>
          <w:tcPr>
            <w:tcW w:w="2834" w:type="dxa"/>
          </w:tcPr>
          <w:p w14:paraId="219AA7DC" w14:textId="77777777" w:rsidR="004A67A7" w:rsidRPr="005F79CC" w:rsidRDefault="00C8739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Turpināt sadarbības, uzklausot vietējo kopienu ierosinājumus, realizējot projektus.</w:t>
            </w:r>
          </w:p>
        </w:tc>
      </w:tr>
      <w:tr w:rsidR="004A67A7" w:rsidRPr="008477FF" w14:paraId="550C006F" w14:textId="77777777" w:rsidTr="00AE0A82">
        <w:tc>
          <w:tcPr>
            <w:tcW w:w="851" w:type="dxa"/>
          </w:tcPr>
          <w:p w14:paraId="7005FC96" w14:textId="77777777" w:rsidR="004A67A7" w:rsidRPr="008477FF"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3400" w:type="dxa"/>
          </w:tcPr>
          <w:p w14:paraId="30B8081F" w14:textId="77777777" w:rsidR="004A67A7" w:rsidRPr="004A67A7" w:rsidRDefault="004A67A7" w:rsidP="00B7322F">
            <w:pPr>
              <w:pStyle w:val="Sarakstarindkopa"/>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rīcība, veidojot izziņas un inovāciju organizācijas kultūru izglītības iestādē</w:t>
            </w:r>
          </w:p>
        </w:tc>
        <w:tc>
          <w:tcPr>
            <w:tcW w:w="1191" w:type="dxa"/>
          </w:tcPr>
          <w:p w14:paraId="1F1C4A08" w14:textId="214416EB" w:rsidR="004A67A7" w:rsidRPr="005F79CC"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1B50D44C" w14:textId="77777777" w:rsidR="004A67A7" w:rsidRPr="005F79CC" w:rsidRDefault="0044696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Iestādē tiek uzturēta kulturāla vide, iesaistot jauniešus to </w:t>
            </w:r>
            <w:r w:rsidRPr="005F79CC">
              <w:rPr>
                <w:rFonts w:ascii="Times New Roman" w:eastAsia="Times New Roman" w:hAnsi="Times New Roman" w:cs="Times New Roman"/>
                <w:sz w:val="24"/>
                <w:szCs w:val="24"/>
                <w:lang w:val="lv-LV"/>
              </w:rPr>
              <w:lastRenderedPageBreak/>
              <w:t>pilnveidošanā jaunu ideju ģenerēšanā.</w:t>
            </w:r>
          </w:p>
        </w:tc>
        <w:tc>
          <w:tcPr>
            <w:tcW w:w="2834" w:type="dxa"/>
          </w:tcPr>
          <w:p w14:paraId="06ED34B7" w14:textId="77777777" w:rsidR="004A67A7" w:rsidRPr="005F79CC" w:rsidRDefault="0044696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lastRenderedPageBreak/>
              <w:t xml:space="preserve">Veidot ikvienu izglītojamo  kā kulturālu, lojālu pilsoni Latvijai.  </w:t>
            </w:r>
          </w:p>
        </w:tc>
      </w:tr>
      <w:tr w:rsidR="004A67A7" w:rsidRPr="008477FF" w14:paraId="5CF69DCD" w14:textId="77777777" w:rsidTr="00AE0A82">
        <w:tc>
          <w:tcPr>
            <w:tcW w:w="851" w:type="dxa"/>
          </w:tcPr>
          <w:p w14:paraId="487985C1" w14:textId="77777777" w:rsidR="004A67A7" w:rsidRPr="008477FF"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3400" w:type="dxa"/>
          </w:tcPr>
          <w:p w14:paraId="790D185F" w14:textId="77777777" w:rsidR="004A67A7" w:rsidRPr="004A67A7" w:rsidRDefault="004A67A7" w:rsidP="00B7322F">
            <w:pPr>
              <w:pStyle w:val="Sarakstarindkopa"/>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 xml:space="preserve">Izglītības iestādes vadītāja rīcība savstarpējās pieredzes apmaiņai un </w:t>
            </w:r>
            <w:proofErr w:type="spellStart"/>
            <w:r w:rsidRPr="004A67A7">
              <w:rPr>
                <w:rFonts w:ascii="Times New Roman" w:hAnsi="Times New Roman" w:cs="Times New Roman"/>
                <w:sz w:val="24"/>
                <w:szCs w:val="24"/>
                <w:lang w:val="lv-LV"/>
              </w:rPr>
              <w:t>komanddarbam</w:t>
            </w:r>
            <w:proofErr w:type="spellEnd"/>
            <w:r w:rsidRPr="004A67A7">
              <w:rPr>
                <w:rFonts w:ascii="Times New Roman" w:hAnsi="Times New Roman" w:cs="Times New Roman"/>
                <w:sz w:val="24"/>
                <w:szCs w:val="24"/>
                <w:lang w:val="lv-LV"/>
              </w:rPr>
              <w:t xml:space="preserve"> izglītības iestādē</w:t>
            </w:r>
          </w:p>
        </w:tc>
        <w:tc>
          <w:tcPr>
            <w:tcW w:w="1191" w:type="dxa"/>
          </w:tcPr>
          <w:p w14:paraId="066CFDDC" w14:textId="64BC1F52" w:rsidR="004A67A7" w:rsidRPr="005F79CC"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1E539274" w14:textId="77777777" w:rsidR="004A67A7" w:rsidRPr="005F79CC" w:rsidRDefault="0044696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Izglītības iestādes vadītājs motivē kolēģus savstarpējai pieredzes apmaiņai apspriedēs pie direktora vai sēdēs, pats organizē vai piedalās komandu darbā par dažādiem ar skolu saistītiem jautājumiem.</w:t>
            </w:r>
          </w:p>
        </w:tc>
        <w:tc>
          <w:tcPr>
            <w:tcW w:w="2834" w:type="dxa"/>
          </w:tcPr>
          <w:p w14:paraId="07262218" w14:textId="77777777" w:rsidR="004A67A7" w:rsidRPr="005F79CC" w:rsidRDefault="00446961"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Turpināt motivēt kolēģus savstarpējai pieredzes apmaiņai, tā paaugstinot savu profesionālo kompetenci.</w:t>
            </w:r>
          </w:p>
        </w:tc>
      </w:tr>
      <w:tr w:rsidR="004A67A7" w:rsidRPr="008477FF" w14:paraId="0124221C" w14:textId="77777777" w:rsidTr="00AE0A82">
        <w:tc>
          <w:tcPr>
            <w:tcW w:w="851" w:type="dxa"/>
          </w:tcPr>
          <w:p w14:paraId="7C10AC51" w14:textId="77777777" w:rsidR="004A67A7"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RR5</w:t>
            </w:r>
          </w:p>
        </w:tc>
        <w:tc>
          <w:tcPr>
            <w:tcW w:w="3400" w:type="dxa"/>
          </w:tcPr>
          <w:p w14:paraId="26AFA061" w14:textId="77777777" w:rsidR="004A67A7" w:rsidRPr="004A67A7" w:rsidRDefault="004A67A7" w:rsidP="00B7322F">
            <w:pPr>
              <w:pStyle w:val="Sarakstarindkopa"/>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sadarbības kvalitāte ar izglītojamo vecākiem</w:t>
            </w:r>
          </w:p>
        </w:tc>
        <w:tc>
          <w:tcPr>
            <w:tcW w:w="1191" w:type="dxa"/>
          </w:tcPr>
          <w:p w14:paraId="3AA873F1" w14:textId="200A7F82" w:rsidR="004A67A7" w:rsidRPr="005F79CC"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6B74C20F" w14:textId="2BED2E5B" w:rsidR="004A67A7" w:rsidRPr="005F79CC" w:rsidRDefault="00137879"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Iestādes vadītājs </w:t>
            </w:r>
            <w:proofErr w:type="spellStart"/>
            <w:r w:rsidRPr="005F79CC">
              <w:rPr>
                <w:rFonts w:ascii="Times New Roman" w:eastAsia="Times New Roman" w:hAnsi="Times New Roman" w:cs="Times New Roman"/>
                <w:sz w:val="24"/>
                <w:szCs w:val="24"/>
                <w:lang w:val="lv-LV"/>
              </w:rPr>
              <w:t>cie</w:t>
            </w:r>
            <w:r w:rsidR="00DC0F0A">
              <w:rPr>
                <w:rFonts w:ascii="Times New Roman" w:eastAsia="Times New Roman" w:hAnsi="Times New Roman" w:cs="Times New Roman"/>
                <w:sz w:val="24"/>
                <w:szCs w:val="24"/>
                <w:lang w:val="lv-LV"/>
              </w:rPr>
              <w:t>ņ</w:t>
            </w:r>
            <w:r w:rsidRPr="005F79CC">
              <w:rPr>
                <w:rFonts w:ascii="Times New Roman" w:eastAsia="Times New Roman" w:hAnsi="Times New Roman" w:cs="Times New Roman"/>
                <w:sz w:val="24"/>
                <w:szCs w:val="24"/>
                <w:lang w:val="lv-LV"/>
              </w:rPr>
              <w:t>pilni</w:t>
            </w:r>
            <w:proofErr w:type="spellEnd"/>
            <w:r w:rsidRPr="005F79CC">
              <w:rPr>
                <w:rFonts w:ascii="Times New Roman" w:eastAsia="Times New Roman" w:hAnsi="Times New Roman" w:cs="Times New Roman"/>
                <w:sz w:val="24"/>
                <w:szCs w:val="24"/>
                <w:lang w:val="lv-LV"/>
              </w:rPr>
              <w:t xml:space="preserve"> komunicē ar izglītojamo vecākiem. Uzklausa viņu vēlmes, ierosinājumus skolas darba kvalitatīvākai uzlabošanai.</w:t>
            </w:r>
          </w:p>
        </w:tc>
        <w:tc>
          <w:tcPr>
            <w:tcW w:w="2834" w:type="dxa"/>
          </w:tcPr>
          <w:p w14:paraId="7945ADA9" w14:textId="77777777" w:rsidR="004A67A7" w:rsidRPr="005F79CC" w:rsidRDefault="00137879"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Turpināt darbu ar izglītojamo vecākiem, jo sadarbībā ar vecākiem iespējams sniegt kvalitatīvāku izglītību viņu bērniem.</w:t>
            </w:r>
          </w:p>
        </w:tc>
      </w:tr>
      <w:tr w:rsidR="004A67A7" w:rsidRPr="008477FF" w14:paraId="35BDCF7E" w14:textId="77777777" w:rsidTr="00AE0A82">
        <w:tc>
          <w:tcPr>
            <w:tcW w:w="851" w:type="dxa"/>
          </w:tcPr>
          <w:p w14:paraId="623D4D6F" w14:textId="77777777" w:rsidR="004A67A7" w:rsidRDefault="004A67A7" w:rsidP="00B7322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RR6</w:t>
            </w:r>
          </w:p>
        </w:tc>
        <w:tc>
          <w:tcPr>
            <w:tcW w:w="3400" w:type="dxa"/>
          </w:tcPr>
          <w:p w14:paraId="64D07D2E" w14:textId="77777777" w:rsidR="004A67A7" w:rsidRPr="004A67A7" w:rsidRDefault="004A67A7" w:rsidP="00B7322F">
            <w:pPr>
              <w:pStyle w:val="Sarakstarindkopa"/>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rīcība, nodrošinot izglītības iestādes padomes/konventa un izglītojamo pārstāvības institūcijas darbību</w:t>
            </w:r>
          </w:p>
        </w:tc>
        <w:tc>
          <w:tcPr>
            <w:tcW w:w="1191" w:type="dxa"/>
          </w:tcPr>
          <w:p w14:paraId="2D5F3B8F" w14:textId="4DCA5539" w:rsidR="004A67A7" w:rsidRPr="008C12A9" w:rsidRDefault="008C12A9"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1789" w:type="dxa"/>
          </w:tcPr>
          <w:p w14:paraId="397C9B5D" w14:textId="77777777" w:rsidR="004A67A7" w:rsidRPr="005F79CC" w:rsidRDefault="00137879"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Iestādes vadītājs atbalsta skolas padomes un  skolas izglītojamo pašpārvaldes darbību. Sadarbojas ar izglītojamiem projektu realizēšanā. Iestādes padome tiek iesaistīta dažādu jautājumu izlemšanā.</w:t>
            </w:r>
          </w:p>
        </w:tc>
        <w:tc>
          <w:tcPr>
            <w:tcW w:w="2834" w:type="dxa"/>
          </w:tcPr>
          <w:p w14:paraId="7C612462" w14:textId="77777777" w:rsidR="004A67A7" w:rsidRPr="005F79CC" w:rsidRDefault="009771B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Turpināt sadarbību ar skolas padomi, motivēt izglītojamos arvien aktīvāk iesaistīties skolas dzīves organizēšanā, lai efektīvi izmantotu iekārtoto telpu  pašpārvaldes vajadzībām. </w:t>
            </w:r>
          </w:p>
        </w:tc>
      </w:tr>
    </w:tbl>
    <w:p w14:paraId="4DCDF368" w14:textId="77777777" w:rsidR="004A67A7" w:rsidRDefault="004A67A7" w:rsidP="004A67A7">
      <w:pPr>
        <w:spacing w:after="0" w:line="240" w:lineRule="auto"/>
        <w:jc w:val="both"/>
        <w:rPr>
          <w:rFonts w:ascii="Times New Roman" w:eastAsia="Times New Roman" w:hAnsi="Times New Roman" w:cs="Times New Roman"/>
          <w:color w:val="414142"/>
          <w:sz w:val="24"/>
          <w:szCs w:val="24"/>
          <w:lang w:val="lv-LV"/>
        </w:rPr>
      </w:pPr>
    </w:p>
    <w:p w14:paraId="70FFC66D" w14:textId="77777777" w:rsidR="005B099B" w:rsidRPr="004A67A7" w:rsidRDefault="005B099B" w:rsidP="00EE111D">
      <w:pPr>
        <w:spacing w:after="0" w:line="240" w:lineRule="auto"/>
        <w:jc w:val="both"/>
        <w:rPr>
          <w:rFonts w:ascii="Times New Roman" w:hAnsi="Times New Roman" w:cs="Times New Roman"/>
          <w:sz w:val="24"/>
          <w:szCs w:val="24"/>
          <w:lang w:val="lv-LV"/>
        </w:rPr>
      </w:pPr>
    </w:p>
    <w:p w14:paraId="1F6C4826" w14:textId="77777777" w:rsidR="005B099B" w:rsidRPr="00EE111D" w:rsidRDefault="005B099B" w:rsidP="008477FF">
      <w:pPr>
        <w:pStyle w:val="Sarakstarindkopa"/>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lastRenderedPageBreak/>
        <w:t xml:space="preserve">Kritērija “Pedagogu profesionālā kapacitāte” kvantitatīvais un kvalitatīvais </w:t>
      </w:r>
      <w:proofErr w:type="spellStart"/>
      <w:r w:rsidRPr="004A67A7">
        <w:rPr>
          <w:rFonts w:ascii="Times New Roman" w:hAnsi="Times New Roman" w:cs="Times New Roman"/>
          <w:b/>
          <w:bCs/>
          <w:sz w:val="24"/>
          <w:szCs w:val="24"/>
          <w:lang w:val="lv-LV"/>
        </w:rPr>
        <w:t>izvērtējums</w:t>
      </w:r>
      <w:proofErr w:type="spellEnd"/>
    </w:p>
    <w:p w14:paraId="181899B9" w14:textId="77777777" w:rsidR="00EE111D" w:rsidRPr="00410F11" w:rsidRDefault="00410F11" w:rsidP="00410F11">
      <w:pPr>
        <w:spacing w:after="0" w:line="240" w:lineRule="auto"/>
        <w:jc w:val="both"/>
        <w:rPr>
          <w:rFonts w:ascii="Times New Roman" w:eastAsia="Times New Roman" w:hAnsi="Times New Roman" w:cs="Times New Roman"/>
          <w:color w:val="414142"/>
          <w:sz w:val="24"/>
          <w:szCs w:val="24"/>
          <w:lang w:val="lv-LV"/>
        </w:rPr>
      </w:pPr>
      <w:proofErr w:type="spellStart"/>
      <w:r w:rsidRPr="00410F11">
        <w:rPr>
          <w:rFonts w:ascii="Times New Roman" w:eastAsia="Times New Roman" w:hAnsi="Times New Roman" w:cs="Times New Roman"/>
          <w:color w:val="414142"/>
          <w:sz w:val="24"/>
          <w:szCs w:val="24"/>
          <w:lang w:val="lv-LV"/>
        </w:rPr>
        <w:t>Pašvērtēšanā</w:t>
      </w:r>
      <w:proofErr w:type="spellEnd"/>
      <w:r w:rsidRPr="00410F11">
        <w:rPr>
          <w:rFonts w:ascii="Times New Roman" w:eastAsia="Times New Roman" w:hAnsi="Times New Roman" w:cs="Times New Roman"/>
          <w:color w:val="414142"/>
          <w:sz w:val="24"/>
          <w:szCs w:val="24"/>
          <w:lang w:val="lv-LV"/>
        </w:rPr>
        <w:t xml:space="preserve"> izmantotā kvalitātes vērtēšanas metode (-es): </w:t>
      </w:r>
    </w:p>
    <w:p w14:paraId="02CDFF5D" w14:textId="77777777" w:rsidR="00EE111D" w:rsidRPr="00EE111D" w:rsidRDefault="00EE111D" w:rsidP="00EE111D">
      <w:pPr>
        <w:spacing w:after="0" w:line="240" w:lineRule="auto"/>
        <w:jc w:val="both"/>
        <w:rPr>
          <w:rFonts w:ascii="Times New Roman" w:hAnsi="Times New Roman" w:cs="Times New Roman"/>
          <w:b/>
          <w:bCs/>
          <w:sz w:val="24"/>
          <w:szCs w:val="24"/>
          <w:lang w:val="lv-LV"/>
        </w:rPr>
      </w:pPr>
      <w:r>
        <w:rPr>
          <w:rFonts w:ascii="Times New Roman" w:eastAsia="Times New Roman" w:hAnsi="Times New Roman" w:cs="Times New Roman"/>
          <w:color w:val="414142"/>
          <w:sz w:val="24"/>
          <w:szCs w:val="24"/>
          <w:lang w:val="lv-LV"/>
        </w:rPr>
        <w:t xml:space="preserve">Kritērija “pedagogu profesionālā kapacitāte” </w:t>
      </w: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 xml:space="preserve"> iegūtais rezultāts atbilst kvalitātes vērtējuma līmenim … (Izcili / Ļoti labi / Labi / Jāpilnveido / Nepietiekami). </w:t>
      </w:r>
      <w:r w:rsidRPr="00EE111D">
        <w:rPr>
          <w:rFonts w:ascii="Times New Roman" w:eastAsia="Times New Roman" w:hAnsi="Times New Roman" w:cs="Times New Roman"/>
          <w:color w:val="414142"/>
          <w:sz w:val="24"/>
          <w:szCs w:val="24"/>
          <w:lang w:val="lv-LV"/>
        </w:rPr>
        <w:t>To apliecina šāda informācija un dati:</w:t>
      </w:r>
    </w:p>
    <w:p w14:paraId="33CA4C42" w14:textId="7BAF983B" w:rsidR="005879BF" w:rsidRDefault="00A56F04" w:rsidP="005879BF">
      <w:pPr>
        <w:pStyle w:val="Sarakstarindkopa"/>
        <w:numPr>
          <w:ilvl w:val="0"/>
          <w:numId w:val="20"/>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Visiem pedagogiem iestādē ir (vai iegūst ) atbilstoša kvalifik</w:t>
      </w:r>
      <w:r w:rsidR="007047F8">
        <w:rPr>
          <w:rFonts w:ascii="Times New Roman" w:eastAsia="Times New Roman" w:hAnsi="Times New Roman" w:cs="Times New Roman"/>
          <w:color w:val="414142"/>
          <w:sz w:val="24"/>
          <w:szCs w:val="24"/>
          <w:lang w:val="lv-LV"/>
        </w:rPr>
        <w:t>ā</w:t>
      </w:r>
      <w:r>
        <w:rPr>
          <w:rFonts w:ascii="Times New Roman" w:eastAsia="Times New Roman" w:hAnsi="Times New Roman" w:cs="Times New Roman"/>
          <w:color w:val="414142"/>
          <w:sz w:val="24"/>
          <w:szCs w:val="24"/>
          <w:lang w:val="lv-LV"/>
        </w:rPr>
        <w:t>cija. VIIS pieejamā informācija. Dokumentu analīze.</w:t>
      </w:r>
    </w:p>
    <w:p w14:paraId="72DC3FAA" w14:textId="3128385F" w:rsidR="005879BF" w:rsidRDefault="00A56F04" w:rsidP="005879BF">
      <w:pPr>
        <w:pStyle w:val="Sarakstarindkopa"/>
        <w:numPr>
          <w:ilvl w:val="0"/>
          <w:numId w:val="20"/>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vadība atbalsta pedagogu profesionālo pilnveidi gan iestādē, gan ārpus tās. Visiem pedagogiem ir kursi, atbilstoši MK noteikumiem. Dokumentu analīze.</w:t>
      </w:r>
    </w:p>
    <w:p w14:paraId="06835CBD" w14:textId="179A1D57" w:rsidR="005879BF" w:rsidRDefault="00A56F04" w:rsidP="005879BF">
      <w:pPr>
        <w:pStyle w:val="Sarakstarindkopa"/>
        <w:numPr>
          <w:ilvl w:val="0"/>
          <w:numId w:val="20"/>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vadība nodrošina ar attiecīgu slodzi pamatdarbā strādājošos pedagogus. Slodžu sadalē pedagogiem tiek piedāvāta optimālākā slodze. Dokumentu analīze.</w:t>
      </w:r>
    </w:p>
    <w:p w14:paraId="78897B6D" w14:textId="77777777" w:rsidR="00EE111D" w:rsidRPr="00EE111D" w:rsidRDefault="00EE111D" w:rsidP="00EE111D">
      <w:pPr>
        <w:spacing w:after="0" w:line="240" w:lineRule="auto"/>
        <w:jc w:val="both"/>
        <w:rPr>
          <w:rFonts w:ascii="Times New Roman" w:hAnsi="Times New Roman" w:cs="Times New Roman"/>
          <w:b/>
          <w:bCs/>
          <w:sz w:val="24"/>
          <w:szCs w:val="24"/>
          <w:lang w:val="lv-LV"/>
        </w:rPr>
      </w:pPr>
    </w:p>
    <w:p w14:paraId="4D50EA5A" w14:textId="77777777" w:rsidR="004A67A7" w:rsidRDefault="004A67A7" w:rsidP="004A67A7">
      <w:pPr>
        <w:pStyle w:val="Sarakstarindkopa"/>
        <w:spacing w:after="0" w:line="240" w:lineRule="auto"/>
        <w:jc w:val="both"/>
        <w:rPr>
          <w:rFonts w:ascii="Times New Roman" w:hAnsi="Times New Roman" w:cs="Times New Roman"/>
          <w:sz w:val="24"/>
          <w:szCs w:val="24"/>
          <w:lang w:val="lv-LV"/>
        </w:rPr>
      </w:pPr>
    </w:p>
    <w:tbl>
      <w:tblPr>
        <w:tblStyle w:val="Reatabula"/>
        <w:tblW w:w="9923" w:type="dxa"/>
        <w:tblInd w:w="-714" w:type="dxa"/>
        <w:tblLook w:val="04A0" w:firstRow="1" w:lastRow="0" w:firstColumn="1" w:lastColumn="0" w:noHBand="0" w:noVBand="1"/>
      </w:tblPr>
      <w:tblGrid>
        <w:gridCol w:w="851"/>
        <w:gridCol w:w="2126"/>
        <w:gridCol w:w="1276"/>
        <w:gridCol w:w="3260"/>
        <w:gridCol w:w="2410"/>
      </w:tblGrid>
      <w:tr w:rsidR="004A67A7" w14:paraId="40539FA1" w14:textId="77777777" w:rsidTr="00817430">
        <w:tc>
          <w:tcPr>
            <w:tcW w:w="851" w:type="dxa"/>
          </w:tcPr>
          <w:p w14:paraId="343B4BF3" w14:textId="77777777" w:rsidR="004A67A7" w:rsidRDefault="004A67A7" w:rsidP="00B7322F">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126" w:type="dxa"/>
          </w:tcPr>
          <w:p w14:paraId="61DD672B" w14:textId="77777777" w:rsidR="004A67A7" w:rsidRP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sidRPr="004A67A7">
              <w:rPr>
                <w:rFonts w:ascii="Times New Roman" w:eastAsia="Times New Roman" w:hAnsi="Times New Roman" w:cs="Times New Roman"/>
                <w:color w:val="414142"/>
                <w:sz w:val="24"/>
                <w:szCs w:val="24"/>
                <w:lang w:val="lv-LV"/>
              </w:rPr>
              <w:t>Rezultatīvā rādītāja nosaukums</w:t>
            </w:r>
          </w:p>
        </w:tc>
        <w:tc>
          <w:tcPr>
            <w:tcW w:w="1276" w:type="dxa"/>
          </w:tcPr>
          <w:p w14:paraId="05CBB7D0"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3260" w:type="dxa"/>
          </w:tcPr>
          <w:p w14:paraId="73575C35"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410" w:type="dxa"/>
          </w:tcPr>
          <w:p w14:paraId="79795F8D" w14:textId="77777777" w:rsidR="004A67A7" w:rsidRDefault="004A67A7" w:rsidP="00B7322F">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A67A7" w:rsidRPr="00595FDB" w14:paraId="356DDFEA" w14:textId="77777777" w:rsidTr="00817430">
        <w:tc>
          <w:tcPr>
            <w:tcW w:w="851" w:type="dxa"/>
          </w:tcPr>
          <w:p w14:paraId="631FC39F" w14:textId="77777777" w:rsidR="004A67A7" w:rsidRPr="00595FDB" w:rsidRDefault="004A67A7" w:rsidP="00B7322F">
            <w:pPr>
              <w:pStyle w:val="Sarakstarindkopa"/>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RR1</w:t>
            </w:r>
          </w:p>
        </w:tc>
        <w:tc>
          <w:tcPr>
            <w:tcW w:w="2126" w:type="dxa"/>
          </w:tcPr>
          <w:p w14:paraId="54A08653" w14:textId="77777777" w:rsidR="004A67A7" w:rsidRPr="00595FDB" w:rsidRDefault="005879BF" w:rsidP="00B7322F">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Pedagogiem nepieciešamās izglītības un profesionālās kvalifikācijas atbilstība normatīvajos aktos noteiktajām prasībām</w:t>
            </w:r>
          </w:p>
        </w:tc>
        <w:tc>
          <w:tcPr>
            <w:tcW w:w="1276" w:type="dxa"/>
          </w:tcPr>
          <w:p w14:paraId="2D4DF6A5" w14:textId="36232AC2" w:rsidR="004A67A7" w:rsidRPr="005F79CC" w:rsidRDefault="00677CC7"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3260" w:type="dxa"/>
          </w:tcPr>
          <w:p w14:paraId="22FBDF46" w14:textId="77777777" w:rsidR="004A67A7" w:rsidRPr="005F79CC" w:rsidRDefault="009771B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Pedagogiem ir nepieciešamā profesionālā kvalifikācija vai tā tiek iegūta atbilstoši MK noteikumiem.</w:t>
            </w:r>
          </w:p>
        </w:tc>
        <w:tc>
          <w:tcPr>
            <w:tcW w:w="2410" w:type="dxa"/>
          </w:tcPr>
          <w:p w14:paraId="33B15746" w14:textId="77777777" w:rsidR="004A67A7" w:rsidRPr="005F79CC" w:rsidRDefault="00342E72"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Sekot pedagogu tālākizglītības procesam, iegūstot atbilstošu kvalifikāciju.</w:t>
            </w:r>
          </w:p>
        </w:tc>
      </w:tr>
      <w:tr w:rsidR="004A67A7" w:rsidRPr="00595FDB" w14:paraId="4764DB24" w14:textId="77777777" w:rsidTr="00817430">
        <w:tc>
          <w:tcPr>
            <w:tcW w:w="851" w:type="dxa"/>
          </w:tcPr>
          <w:p w14:paraId="5333D26C" w14:textId="77777777" w:rsidR="004A67A7" w:rsidRPr="00595FDB" w:rsidRDefault="004A67A7" w:rsidP="00B7322F">
            <w:pPr>
              <w:pStyle w:val="Sarakstarindkopa"/>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RR2</w:t>
            </w:r>
          </w:p>
        </w:tc>
        <w:tc>
          <w:tcPr>
            <w:tcW w:w="2126" w:type="dxa"/>
          </w:tcPr>
          <w:p w14:paraId="061C5ED7" w14:textId="77777777" w:rsidR="004A67A7" w:rsidRPr="00595FDB" w:rsidRDefault="005879BF" w:rsidP="00B7322F">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Pedagogiem nepieciešamās profesionālās kompetences pilnveides atbilstība normatīvajos aktos noteiktajām prasībām</w:t>
            </w:r>
          </w:p>
        </w:tc>
        <w:tc>
          <w:tcPr>
            <w:tcW w:w="1276" w:type="dxa"/>
          </w:tcPr>
          <w:p w14:paraId="096F1D46" w14:textId="7E2C2EFD" w:rsidR="004A67A7" w:rsidRPr="005F79CC" w:rsidRDefault="00677CC7"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3260" w:type="dxa"/>
          </w:tcPr>
          <w:p w14:paraId="06C2BEA1" w14:textId="77777777" w:rsidR="004A67A7" w:rsidRPr="005F79CC" w:rsidRDefault="009771B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Pedagogi atbilstoši normatīvajos aktos paredzētā kārtībā pilnveido profesionālo kompetenci.</w:t>
            </w:r>
          </w:p>
        </w:tc>
        <w:tc>
          <w:tcPr>
            <w:tcW w:w="2410" w:type="dxa"/>
          </w:tcPr>
          <w:p w14:paraId="7817E2CD" w14:textId="77777777" w:rsidR="004A67A7" w:rsidRPr="005F79CC" w:rsidRDefault="00342E72"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Regulāri informēt pedagogus par profesionālās kompetences paaugstināšanas pasākumiem.</w:t>
            </w:r>
          </w:p>
        </w:tc>
      </w:tr>
      <w:tr w:rsidR="004A67A7" w:rsidRPr="00595FDB" w14:paraId="7252F906" w14:textId="77777777" w:rsidTr="00817430">
        <w:tc>
          <w:tcPr>
            <w:tcW w:w="851" w:type="dxa"/>
          </w:tcPr>
          <w:p w14:paraId="0337D9E9" w14:textId="77777777" w:rsidR="004A67A7" w:rsidRPr="00595FDB" w:rsidRDefault="004A67A7" w:rsidP="00B7322F">
            <w:pPr>
              <w:pStyle w:val="Sarakstarindkopa"/>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RR3</w:t>
            </w:r>
          </w:p>
        </w:tc>
        <w:tc>
          <w:tcPr>
            <w:tcW w:w="2126" w:type="dxa"/>
          </w:tcPr>
          <w:p w14:paraId="10AF6D5B" w14:textId="77777777" w:rsidR="004A67A7" w:rsidRPr="00595FDB" w:rsidRDefault="00595FDB" w:rsidP="00B7322F">
            <w:pPr>
              <w:pStyle w:val="Sarakstarindkopa"/>
              <w:ind w:left="0"/>
              <w:jc w:val="both"/>
              <w:rPr>
                <w:rFonts w:ascii="Times New Roman" w:eastAsia="Times New Roman" w:hAnsi="Times New Roman" w:cs="Times New Roman"/>
                <w:color w:val="414142"/>
                <w:sz w:val="24"/>
                <w:szCs w:val="24"/>
                <w:lang w:val="lv-LV"/>
              </w:rPr>
            </w:pPr>
            <w:r w:rsidRPr="00595FDB">
              <w:rPr>
                <w:rFonts w:ascii="Times New Roman" w:hAnsi="Times New Roman" w:cs="Times New Roman"/>
                <w:sz w:val="24"/>
                <w:szCs w:val="24"/>
                <w:lang w:val="lv-LV"/>
              </w:rPr>
              <w:t>Pedagog</w:t>
            </w:r>
            <w:r w:rsidR="005879BF">
              <w:rPr>
                <w:rFonts w:ascii="Times New Roman" w:hAnsi="Times New Roman" w:cs="Times New Roman"/>
                <w:sz w:val="24"/>
                <w:szCs w:val="24"/>
                <w:lang w:val="lv-LV"/>
              </w:rPr>
              <w:t>u noslodze un profesionālās kvalitātes novērtēšanas kārtība izglītības iestādē</w:t>
            </w:r>
          </w:p>
        </w:tc>
        <w:tc>
          <w:tcPr>
            <w:tcW w:w="1276" w:type="dxa"/>
          </w:tcPr>
          <w:p w14:paraId="3502E7E5" w14:textId="001389F0" w:rsidR="004A67A7" w:rsidRPr="005F79CC" w:rsidRDefault="00677CC7"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3260" w:type="dxa"/>
          </w:tcPr>
          <w:p w14:paraId="4B8710A3" w14:textId="77777777" w:rsidR="009771B8" w:rsidRPr="005F79CC" w:rsidRDefault="009771B8"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Pedagogi maksimāli tiek nodrošināti ar atbilstošu slodzi. Katru mācību gadu pedagogi veic sava darba pašvērtējumu, darba rezultāti regulāri </w:t>
            </w:r>
            <w:r w:rsidR="00342E72" w:rsidRPr="005F79CC">
              <w:rPr>
                <w:rFonts w:ascii="Times New Roman" w:eastAsia="Times New Roman" w:hAnsi="Times New Roman" w:cs="Times New Roman"/>
                <w:sz w:val="24"/>
                <w:szCs w:val="24"/>
                <w:lang w:val="lv-LV"/>
              </w:rPr>
              <w:t>tiek izvērtēti vismaz 2 reizes gadā pedagoģiskās padomes sēdēs. Tiek noteikta darbība sava darba uzlabošanā.</w:t>
            </w:r>
          </w:p>
        </w:tc>
        <w:tc>
          <w:tcPr>
            <w:tcW w:w="2410" w:type="dxa"/>
          </w:tcPr>
          <w:p w14:paraId="17960BE4" w14:textId="77777777" w:rsidR="004A67A7" w:rsidRPr="005F79CC" w:rsidRDefault="00342E72" w:rsidP="00B7322F">
            <w:pPr>
              <w:pStyle w:val="Sarakstarindkopa"/>
              <w:ind w:left="0"/>
              <w:jc w:val="both"/>
              <w:rPr>
                <w:rFonts w:ascii="Times New Roman" w:eastAsia="Times New Roman" w:hAnsi="Times New Roman" w:cs="Times New Roman"/>
                <w:sz w:val="24"/>
                <w:szCs w:val="24"/>
                <w:highlight w:val="yellow"/>
                <w:lang w:val="lv-LV"/>
              </w:rPr>
            </w:pPr>
            <w:r w:rsidRPr="005F79CC">
              <w:rPr>
                <w:rFonts w:ascii="Times New Roman" w:eastAsia="Times New Roman" w:hAnsi="Times New Roman" w:cs="Times New Roman"/>
                <w:sz w:val="24"/>
                <w:szCs w:val="24"/>
                <w:lang w:val="lv-LV"/>
              </w:rPr>
              <w:t>Pilnveidot pedagogu profesionālās darbības novērtēšanas kārtību iestādē.</w:t>
            </w:r>
          </w:p>
        </w:tc>
      </w:tr>
      <w:tr w:rsidR="004A67A7" w:rsidRPr="00595FDB" w14:paraId="328A0E38" w14:textId="77777777" w:rsidTr="00817430">
        <w:tc>
          <w:tcPr>
            <w:tcW w:w="851" w:type="dxa"/>
          </w:tcPr>
          <w:p w14:paraId="74285B28" w14:textId="77777777" w:rsidR="004A67A7" w:rsidRPr="00595FDB" w:rsidRDefault="004A67A7" w:rsidP="00B7322F">
            <w:pPr>
              <w:pStyle w:val="Sarakstarindkopa"/>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RR4</w:t>
            </w:r>
          </w:p>
        </w:tc>
        <w:tc>
          <w:tcPr>
            <w:tcW w:w="2126" w:type="dxa"/>
          </w:tcPr>
          <w:p w14:paraId="4B3DF0A9" w14:textId="77777777" w:rsidR="004A67A7" w:rsidRPr="00595FDB" w:rsidRDefault="005879BF" w:rsidP="00B7322F">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Pedagogu profesionālās </w:t>
            </w:r>
            <w:r>
              <w:rPr>
                <w:rFonts w:ascii="Times New Roman" w:hAnsi="Times New Roman" w:cs="Times New Roman"/>
                <w:sz w:val="24"/>
                <w:szCs w:val="24"/>
                <w:lang w:val="lv-LV"/>
              </w:rPr>
              <w:lastRenderedPageBreak/>
              <w:t>darbības pilnveides sistēma izglītības iestādē</w:t>
            </w:r>
          </w:p>
        </w:tc>
        <w:tc>
          <w:tcPr>
            <w:tcW w:w="1276" w:type="dxa"/>
          </w:tcPr>
          <w:p w14:paraId="22466939" w14:textId="5BD62185" w:rsidR="004A67A7" w:rsidRPr="005F79CC" w:rsidRDefault="00677CC7" w:rsidP="00B7322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w:t>
            </w:r>
          </w:p>
        </w:tc>
        <w:tc>
          <w:tcPr>
            <w:tcW w:w="3260" w:type="dxa"/>
          </w:tcPr>
          <w:p w14:paraId="023F83C8" w14:textId="77777777" w:rsidR="004A67A7" w:rsidRPr="005F79CC" w:rsidRDefault="00342E72"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Izglītības iestādē katram pedagogam iekārtota </w:t>
            </w:r>
            <w:r w:rsidRPr="005F79CC">
              <w:rPr>
                <w:rFonts w:ascii="Times New Roman" w:eastAsia="Times New Roman" w:hAnsi="Times New Roman" w:cs="Times New Roman"/>
                <w:sz w:val="24"/>
                <w:szCs w:val="24"/>
                <w:lang w:val="lv-LV"/>
              </w:rPr>
              <w:lastRenderedPageBreak/>
              <w:t xml:space="preserve">profesionālās pilnveides mape, kur atrodami visi profesionālās pilnveides dokumentu kopijas. Ir plāns </w:t>
            </w:r>
            <w:r w:rsidR="00B7322F" w:rsidRPr="005F79CC">
              <w:rPr>
                <w:rFonts w:ascii="Times New Roman" w:eastAsia="Times New Roman" w:hAnsi="Times New Roman" w:cs="Times New Roman"/>
                <w:sz w:val="24"/>
                <w:szCs w:val="24"/>
                <w:lang w:val="lv-LV"/>
              </w:rPr>
              <w:t xml:space="preserve">kursiem </w:t>
            </w:r>
            <w:r w:rsidRPr="005F79CC">
              <w:rPr>
                <w:rFonts w:ascii="Times New Roman" w:eastAsia="Times New Roman" w:hAnsi="Times New Roman" w:cs="Times New Roman"/>
                <w:sz w:val="24"/>
                <w:szCs w:val="24"/>
                <w:lang w:val="lv-LV"/>
              </w:rPr>
              <w:t>trijiem gadiem pedagogu profesionālai pilnveidei.</w:t>
            </w:r>
          </w:p>
        </w:tc>
        <w:tc>
          <w:tcPr>
            <w:tcW w:w="2410" w:type="dxa"/>
          </w:tcPr>
          <w:p w14:paraId="59AF3B7D" w14:textId="77777777" w:rsidR="004A67A7" w:rsidRPr="005F79CC" w:rsidRDefault="00B7322F" w:rsidP="00B7322F">
            <w:pPr>
              <w:pStyle w:val="Sarakstarindkopa"/>
              <w:ind w:left="0"/>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lastRenderedPageBreak/>
              <w:t xml:space="preserve">Atbalstīt un motivēt pedagogus </w:t>
            </w:r>
            <w:r w:rsidRPr="005F79CC">
              <w:rPr>
                <w:rFonts w:ascii="Times New Roman" w:eastAsia="Times New Roman" w:hAnsi="Times New Roman" w:cs="Times New Roman"/>
                <w:sz w:val="24"/>
                <w:szCs w:val="24"/>
                <w:lang w:val="lv-LV"/>
              </w:rPr>
              <w:lastRenderedPageBreak/>
              <w:t>profesionālai izaugsmei, iesaistot pašus pedagogus būt atbildīgiem par savu profesionālo pilnveidi, obligātajām MK prasībām.</w:t>
            </w:r>
          </w:p>
        </w:tc>
      </w:tr>
    </w:tbl>
    <w:p w14:paraId="755042B9" w14:textId="77777777" w:rsidR="005B099B" w:rsidRPr="004A67A7" w:rsidRDefault="005B099B" w:rsidP="004A67A7">
      <w:pPr>
        <w:jc w:val="both"/>
        <w:rPr>
          <w:rFonts w:ascii="Times New Roman" w:hAnsi="Times New Roman" w:cs="Times New Roman"/>
          <w:sz w:val="24"/>
          <w:szCs w:val="24"/>
          <w:lang w:val="lv-LV"/>
        </w:rPr>
      </w:pPr>
    </w:p>
    <w:p w14:paraId="231C9EE2" w14:textId="77777777" w:rsidR="005B099B" w:rsidRDefault="005B099B" w:rsidP="00817430">
      <w:pPr>
        <w:pStyle w:val="Sarakstarindkopa"/>
        <w:numPr>
          <w:ilvl w:val="0"/>
          <w:numId w:val="7"/>
        </w:numPr>
        <w:spacing w:after="0" w:line="240" w:lineRule="auto"/>
        <w:jc w:val="center"/>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t>Informācija par izglītības iestādes</w:t>
      </w:r>
      <w:r w:rsidR="005C3375">
        <w:rPr>
          <w:rFonts w:ascii="Times New Roman" w:hAnsi="Times New Roman" w:cs="Times New Roman"/>
          <w:b/>
          <w:bCs/>
          <w:sz w:val="24"/>
          <w:szCs w:val="24"/>
          <w:lang w:val="lv-LV"/>
        </w:rPr>
        <w:t>, izglītības programmu akreditācijā un izglītības iestādes</w:t>
      </w:r>
      <w:r w:rsidRPr="004A67A7">
        <w:rPr>
          <w:rFonts w:ascii="Times New Roman" w:hAnsi="Times New Roman" w:cs="Times New Roman"/>
          <w:b/>
          <w:bCs/>
          <w:sz w:val="24"/>
          <w:szCs w:val="24"/>
          <w:lang w:val="lv-LV"/>
        </w:rPr>
        <w:t xml:space="preserve"> vadītāja </w:t>
      </w:r>
      <w:r w:rsidR="005C3375">
        <w:rPr>
          <w:rFonts w:ascii="Times New Roman" w:hAnsi="Times New Roman" w:cs="Times New Roman"/>
          <w:b/>
          <w:bCs/>
          <w:sz w:val="24"/>
          <w:szCs w:val="24"/>
          <w:lang w:val="lv-LV"/>
        </w:rPr>
        <w:t xml:space="preserve">profesionālās darbības </w:t>
      </w:r>
      <w:r w:rsidRPr="004A67A7">
        <w:rPr>
          <w:rFonts w:ascii="Times New Roman" w:hAnsi="Times New Roman" w:cs="Times New Roman"/>
          <w:b/>
          <w:bCs/>
          <w:sz w:val="24"/>
          <w:szCs w:val="24"/>
          <w:lang w:val="lv-LV"/>
        </w:rPr>
        <w:t>novērtēšanā norādīto uzdevumu izpildi (</w:t>
      </w:r>
      <w:r w:rsidR="005C3375">
        <w:rPr>
          <w:rFonts w:ascii="Times New Roman" w:hAnsi="Times New Roman" w:cs="Times New Roman"/>
          <w:b/>
          <w:bCs/>
          <w:sz w:val="24"/>
          <w:szCs w:val="24"/>
          <w:lang w:val="lv-LV"/>
        </w:rPr>
        <w:t>2019./2020.māc.g., 2020./2021.māc.g.</w:t>
      </w:r>
      <w:r w:rsidRPr="004A67A7">
        <w:rPr>
          <w:rFonts w:ascii="Times New Roman" w:hAnsi="Times New Roman" w:cs="Times New Roman"/>
          <w:b/>
          <w:bCs/>
          <w:sz w:val="24"/>
          <w:szCs w:val="24"/>
          <w:lang w:val="lv-LV"/>
        </w:rPr>
        <w:t>)</w:t>
      </w:r>
    </w:p>
    <w:p w14:paraId="1C07F854" w14:textId="77777777" w:rsidR="00977E99" w:rsidRPr="004A67A7" w:rsidRDefault="00977E99" w:rsidP="00817430">
      <w:pPr>
        <w:pStyle w:val="Sarakstarindkopa"/>
        <w:spacing w:after="0" w:line="240" w:lineRule="auto"/>
        <w:jc w:val="both"/>
        <w:rPr>
          <w:rFonts w:ascii="Times New Roman" w:hAnsi="Times New Roman" w:cs="Times New Roman"/>
          <w:b/>
          <w:bCs/>
          <w:sz w:val="24"/>
          <w:szCs w:val="24"/>
          <w:lang w:val="lv-LV"/>
        </w:rPr>
      </w:pPr>
    </w:p>
    <w:p w14:paraId="78CE7924" w14:textId="77777777" w:rsidR="005B099B" w:rsidRPr="005B099B" w:rsidRDefault="00B7322F" w:rsidP="00817430">
      <w:pPr>
        <w:pStyle w:val="Sarakstarindkopa"/>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Tiek strādāts pie 2020./ 2021. </w:t>
      </w:r>
      <w:r w:rsidR="00977E99">
        <w:rPr>
          <w:rFonts w:ascii="Times New Roman" w:hAnsi="Times New Roman" w:cs="Times New Roman"/>
          <w:sz w:val="24"/>
          <w:szCs w:val="24"/>
          <w:lang w:val="lv-LV"/>
        </w:rPr>
        <w:t>m</w:t>
      </w:r>
      <w:r w:rsidR="005F79CC">
        <w:rPr>
          <w:rFonts w:ascii="Times New Roman" w:hAnsi="Times New Roman" w:cs="Times New Roman"/>
          <w:sz w:val="24"/>
          <w:szCs w:val="24"/>
          <w:lang w:val="lv-LV"/>
        </w:rPr>
        <w:t>ācību gadā notikušās skolas</w:t>
      </w:r>
      <w:r>
        <w:rPr>
          <w:rFonts w:ascii="Times New Roman" w:hAnsi="Times New Roman" w:cs="Times New Roman"/>
          <w:sz w:val="24"/>
          <w:szCs w:val="24"/>
          <w:lang w:val="lv-LV"/>
        </w:rPr>
        <w:t xml:space="preserve"> akreditācijas komisijas ieteikumiem:</w:t>
      </w:r>
    </w:p>
    <w:p w14:paraId="240A56FC" w14:textId="77777777" w:rsidR="00B7322F" w:rsidRDefault="00B7322F" w:rsidP="00817430">
      <w:pPr>
        <w:shd w:val="clear" w:color="auto" w:fill="FFFFFF"/>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3BB7D398" w14:textId="77777777" w:rsidR="00977E99" w:rsidRDefault="00B7322F" w:rsidP="00817430">
      <w:pPr>
        <w:shd w:val="clear" w:color="auto" w:fill="FFFFFF"/>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 </w:t>
      </w:r>
      <w:r w:rsidRPr="00B7322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Pozitīvo uzvedības ierakstu</w:t>
      </w:r>
      <w:r w:rsidR="00977E99">
        <w:rPr>
          <w:rFonts w:ascii="Times New Roman" w:eastAsia="Times New Roman" w:hAnsi="Times New Roman" w:cs="Times New Roman"/>
          <w:sz w:val="24"/>
          <w:szCs w:val="24"/>
          <w:lang w:val="lv-LV"/>
        </w:rPr>
        <w:t xml:space="preserve"> lietošana e – klasē un karjeras izglītības pasākumu norišu nodrošināšana.</w:t>
      </w:r>
    </w:p>
    <w:p w14:paraId="163D4417" w14:textId="0E64596B" w:rsidR="00D45A74" w:rsidRDefault="00977E99" w:rsidP="00817430">
      <w:pPr>
        <w:shd w:val="clear" w:color="auto" w:fill="FFFFFF"/>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2. </w:t>
      </w:r>
      <w:r w:rsidR="00B7322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Drošības jautājumu nostiprināšanai izstrādā Kārtību par rīcību, ja tiek konstatēta fiziska vai emocionāla vardarbība pret izglītojamo.</w:t>
      </w:r>
    </w:p>
    <w:p w14:paraId="4769DFFA" w14:textId="77777777" w:rsidR="00977E99" w:rsidRDefault="00977E99" w:rsidP="00817430">
      <w:pPr>
        <w:shd w:val="clear" w:color="auto" w:fill="FFFFFF"/>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3. Budžeta ietvaros skola nodrošina izglītojamos un pedagogus ar informāciju tehnoloģijām (IT).</w:t>
      </w:r>
    </w:p>
    <w:p w14:paraId="43C24772" w14:textId="4DA3B6F9" w:rsidR="00977E99" w:rsidRPr="00B7322F" w:rsidRDefault="00977E99" w:rsidP="00817430">
      <w:pPr>
        <w:shd w:val="clear" w:color="auto" w:fill="FFFFFF"/>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4. </w:t>
      </w:r>
      <w:r w:rsidR="002F550E">
        <w:rPr>
          <w:rFonts w:ascii="Times New Roman" w:eastAsia="Times New Roman" w:hAnsi="Times New Roman" w:cs="Times New Roman"/>
          <w:sz w:val="24"/>
          <w:szCs w:val="24"/>
          <w:lang w:val="lv-LV"/>
        </w:rPr>
        <w:t>Veicin</w:t>
      </w:r>
      <w:r w:rsidR="00A56F04">
        <w:rPr>
          <w:rFonts w:ascii="Times New Roman" w:eastAsia="Times New Roman" w:hAnsi="Times New Roman" w:cs="Times New Roman"/>
          <w:sz w:val="24"/>
          <w:szCs w:val="24"/>
          <w:lang w:val="lv-LV"/>
        </w:rPr>
        <w:t>a</w:t>
      </w:r>
      <w:r w:rsidR="002F550E">
        <w:rPr>
          <w:rFonts w:ascii="Times New Roman" w:eastAsia="Times New Roman" w:hAnsi="Times New Roman" w:cs="Times New Roman"/>
          <w:sz w:val="24"/>
          <w:szCs w:val="24"/>
          <w:lang w:val="lv-LV"/>
        </w:rPr>
        <w:t xml:space="preserve"> darba vidē balstītu pedagogu profesionālo izaugsmi, mērķtiecīgi plāno pedagogu savstarpējo sadarbību un savstarpējo mācību stundu vērošanu, sniedz savstarpējo atbalstu mācīšanas un izglītības kvalitātes pilnveidē. </w:t>
      </w:r>
      <w:r w:rsidR="00A56F04">
        <w:rPr>
          <w:rFonts w:ascii="Times New Roman" w:eastAsia="Times New Roman" w:hAnsi="Times New Roman" w:cs="Times New Roman"/>
          <w:sz w:val="24"/>
          <w:szCs w:val="24"/>
          <w:lang w:val="lv-LV"/>
        </w:rPr>
        <w:t>Aicina pedagogus p</w:t>
      </w:r>
      <w:r w:rsidR="002F550E">
        <w:rPr>
          <w:rFonts w:ascii="Times New Roman" w:eastAsia="Times New Roman" w:hAnsi="Times New Roman" w:cs="Times New Roman"/>
          <w:sz w:val="24"/>
          <w:szCs w:val="24"/>
          <w:lang w:val="lv-LV"/>
        </w:rPr>
        <w:t>opularizē</w:t>
      </w:r>
      <w:r w:rsidR="00A56F04">
        <w:rPr>
          <w:rFonts w:ascii="Times New Roman" w:eastAsia="Times New Roman" w:hAnsi="Times New Roman" w:cs="Times New Roman"/>
          <w:sz w:val="24"/>
          <w:szCs w:val="24"/>
          <w:lang w:val="lv-LV"/>
        </w:rPr>
        <w:t>t</w:t>
      </w:r>
      <w:r w:rsidR="002F550E">
        <w:rPr>
          <w:rFonts w:ascii="Times New Roman" w:eastAsia="Times New Roman" w:hAnsi="Times New Roman" w:cs="Times New Roman"/>
          <w:sz w:val="24"/>
          <w:szCs w:val="24"/>
          <w:lang w:val="lv-LV"/>
        </w:rPr>
        <w:t xml:space="preserve"> labās prakses piemērus.  </w:t>
      </w:r>
      <w:r>
        <w:rPr>
          <w:rFonts w:ascii="Times New Roman" w:eastAsia="Times New Roman" w:hAnsi="Times New Roman" w:cs="Times New Roman"/>
          <w:sz w:val="24"/>
          <w:szCs w:val="24"/>
          <w:lang w:val="lv-LV"/>
        </w:rPr>
        <w:t xml:space="preserve">  </w:t>
      </w:r>
    </w:p>
    <w:p w14:paraId="0F3BC126" w14:textId="77777777" w:rsidR="00D45A74" w:rsidRPr="00B7322F" w:rsidRDefault="00D45A74" w:rsidP="005B099B">
      <w:pPr>
        <w:shd w:val="clear" w:color="auto" w:fill="FFFFFF"/>
        <w:spacing w:after="0" w:line="240" w:lineRule="auto"/>
        <w:ind w:firstLine="300"/>
        <w:rPr>
          <w:rFonts w:ascii="Times New Roman" w:eastAsia="Times New Roman" w:hAnsi="Times New Roman" w:cs="Times New Roman"/>
          <w:sz w:val="24"/>
          <w:szCs w:val="24"/>
          <w:lang w:val="lv-LV"/>
        </w:rPr>
      </w:pPr>
    </w:p>
    <w:p w14:paraId="026D9564" w14:textId="2A9F15E5" w:rsidR="00D45A74" w:rsidRPr="005F79CC" w:rsidRDefault="00410F11" w:rsidP="00817430">
      <w:pPr>
        <w:pStyle w:val="Sarakstarindkopa"/>
        <w:numPr>
          <w:ilvl w:val="0"/>
          <w:numId w:val="7"/>
        </w:numPr>
        <w:shd w:val="clear" w:color="auto" w:fill="FFFFFF"/>
        <w:spacing w:after="0" w:line="240" w:lineRule="auto"/>
        <w:jc w:val="center"/>
        <w:rPr>
          <w:rFonts w:ascii="Times New Roman" w:eastAsia="Times New Roman" w:hAnsi="Times New Roman" w:cs="Times New Roman"/>
          <w:b/>
          <w:bCs/>
          <w:sz w:val="24"/>
          <w:szCs w:val="24"/>
          <w:lang w:val="lv-LV"/>
        </w:rPr>
      </w:pPr>
      <w:r w:rsidRPr="005F79CC">
        <w:rPr>
          <w:rFonts w:ascii="Times New Roman" w:eastAsia="Times New Roman" w:hAnsi="Times New Roman" w:cs="Times New Roman"/>
          <w:b/>
          <w:bCs/>
          <w:sz w:val="24"/>
          <w:szCs w:val="24"/>
          <w:lang w:val="lv-LV"/>
        </w:rPr>
        <w:t>Izglītības iestādes vadītāja, izglītības iestādes padomes un izglītojamo pašpārvaldes ieteikumi izglītības iestādes darbības pilnveidei un izglītības/nozaru politikas jautājumos (pēc iestādes vēlmēm)</w:t>
      </w:r>
    </w:p>
    <w:p w14:paraId="4108D4DA" w14:textId="77777777" w:rsidR="00410F11" w:rsidRPr="00817430" w:rsidRDefault="00410F11" w:rsidP="00817430">
      <w:pPr>
        <w:pStyle w:val="Sarakstarindkopa"/>
        <w:numPr>
          <w:ilvl w:val="1"/>
          <w:numId w:val="7"/>
        </w:numPr>
        <w:shd w:val="clear" w:color="auto" w:fill="FFFFFF"/>
        <w:spacing w:after="0" w:line="240" w:lineRule="auto"/>
        <w:jc w:val="both"/>
        <w:rPr>
          <w:rFonts w:ascii="Times New Roman" w:eastAsia="Times New Roman" w:hAnsi="Times New Roman" w:cs="Times New Roman"/>
          <w:sz w:val="24"/>
          <w:szCs w:val="24"/>
          <w:lang w:val="lv-LV"/>
        </w:rPr>
      </w:pPr>
      <w:r w:rsidRPr="00817430">
        <w:rPr>
          <w:rFonts w:ascii="Times New Roman" w:eastAsia="Times New Roman" w:hAnsi="Times New Roman" w:cs="Times New Roman"/>
          <w:sz w:val="24"/>
          <w:szCs w:val="24"/>
          <w:lang w:val="lv-LV"/>
        </w:rPr>
        <w:t xml:space="preserve"> Izglītības iestādes vadītāja sniegti ieteikumi izglītības/nozaru politikas jautājumos</w:t>
      </w:r>
    </w:p>
    <w:p w14:paraId="0ADA7988" w14:textId="77777777" w:rsidR="00410F11" w:rsidRPr="00817430" w:rsidRDefault="00410F11" w:rsidP="00817430">
      <w:pPr>
        <w:pStyle w:val="Sarakstarindkopa"/>
        <w:numPr>
          <w:ilvl w:val="1"/>
          <w:numId w:val="7"/>
        </w:numPr>
        <w:shd w:val="clear" w:color="auto" w:fill="FFFFFF"/>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 </w:t>
      </w:r>
      <w:r w:rsidRPr="00817430">
        <w:rPr>
          <w:rFonts w:ascii="Times New Roman" w:eastAsia="Times New Roman" w:hAnsi="Times New Roman" w:cs="Times New Roman"/>
          <w:sz w:val="24"/>
          <w:szCs w:val="24"/>
          <w:lang w:val="lv-LV"/>
        </w:rPr>
        <w:t>Izglītības iestādes padomes vai konventa ieteikumi izglītības iestādes darbības pilnveidei un/vai izglītības/nozaru politikas jautājumos</w:t>
      </w:r>
    </w:p>
    <w:p w14:paraId="6D62A4B1" w14:textId="1DDAA59B" w:rsidR="00D45A74" w:rsidRPr="00DC0F0A" w:rsidRDefault="00410F11" w:rsidP="00DC0F0A">
      <w:pPr>
        <w:pStyle w:val="Sarakstarindkopa"/>
        <w:numPr>
          <w:ilvl w:val="1"/>
          <w:numId w:val="7"/>
        </w:numPr>
        <w:shd w:val="clear" w:color="auto" w:fill="FFFFFF"/>
        <w:jc w:val="both"/>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 xml:space="preserve"> </w:t>
      </w:r>
      <w:r w:rsidRPr="00817430">
        <w:rPr>
          <w:rFonts w:ascii="Times New Roman" w:eastAsia="Times New Roman" w:hAnsi="Times New Roman" w:cs="Times New Roman"/>
          <w:sz w:val="24"/>
          <w:szCs w:val="24"/>
          <w:lang w:val="lv-LV"/>
        </w:rPr>
        <w:t>Izglītojamo pašpārvaldes ieteikumi izglītības iestādes darbības pilnveidei un/vai izglītības/nozaru politikas jautājumos</w:t>
      </w:r>
    </w:p>
    <w:p w14:paraId="7C5506B8"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3E4D1F47" w14:textId="77777777" w:rsidR="00F85E50" w:rsidRPr="005F79CC" w:rsidRDefault="00F85E50" w:rsidP="00F85E50">
      <w:pPr>
        <w:shd w:val="clear" w:color="auto" w:fill="FFFFFF"/>
        <w:spacing w:after="0" w:line="240" w:lineRule="auto"/>
        <w:ind w:firstLine="300"/>
        <w:rPr>
          <w:rFonts w:ascii="Times New Roman" w:eastAsia="Times New Roman" w:hAnsi="Times New Roman" w:cs="Times New Roman"/>
          <w:sz w:val="24"/>
          <w:szCs w:val="24"/>
          <w:lang w:val="lv-LV"/>
        </w:rPr>
      </w:pPr>
      <w:r w:rsidRPr="005F79CC">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3025"/>
        <w:gridCol w:w="346"/>
        <w:gridCol w:w="2207"/>
      </w:tblGrid>
      <w:tr w:rsidR="00F85E50" w:rsidRPr="005F79CC" w14:paraId="173EABC8" w14:textId="77777777" w:rsidTr="00D2206C">
        <w:trPr>
          <w:trHeight w:val="200"/>
        </w:trPr>
        <w:tc>
          <w:tcPr>
            <w:tcW w:w="2712" w:type="pct"/>
            <w:tcBorders>
              <w:top w:val="nil"/>
              <w:left w:val="nil"/>
              <w:bottom w:val="single" w:sz="6" w:space="0" w:color="414142"/>
              <w:right w:val="nil"/>
            </w:tcBorders>
            <w:shd w:val="clear" w:color="auto" w:fill="FFFFFF"/>
            <w:hideMark/>
          </w:tcPr>
          <w:p w14:paraId="28397D1F" w14:textId="77777777" w:rsidR="00DC0F0A" w:rsidRDefault="00DC0F0A" w:rsidP="00D2206C">
            <w:pPr>
              <w:spacing w:after="0" w:line="240" w:lineRule="auto"/>
              <w:rPr>
                <w:rFonts w:ascii="Arial" w:eastAsia="Times New Roman" w:hAnsi="Arial" w:cs="Arial"/>
                <w:sz w:val="20"/>
                <w:szCs w:val="20"/>
              </w:rPr>
            </w:pPr>
          </w:p>
          <w:p w14:paraId="683374F9" w14:textId="16BD4B44" w:rsidR="00F85E50" w:rsidRPr="005F79CC" w:rsidRDefault="00F85E50" w:rsidP="00D2206C">
            <w:pPr>
              <w:spacing w:after="0" w:line="240" w:lineRule="auto"/>
              <w:rPr>
                <w:rFonts w:ascii="Arial" w:eastAsia="Times New Roman" w:hAnsi="Arial" w:cs="Arial"/>
                <w:sz w:val="20"/>
                <w:szCs w:val="20"/>
              </w:rPr>
            </w:pPr>
            <w:r w:rsidRPr="005F79CC">
              <w:rPr>
                <w:rFonts w:ascii="Arial" w:eastAsia="Times New Roman" w:hAnsi="Arial" w:cs="Arial"/>
                <w:sz w:val="20"/>
                <w:szCs w:val="20"/>
              </w:rPr>
              <w:t>(</w:t>
            </w:r>
            <w:proofErr w:type="spellStart"/>
            <w:r w:rsidR="00DC0F0A" w:rsidRPr="005F79CC">
              <w:rPr>
                <w:rFonts w:ascii="Arial" w:eastAsia="Times New Roman" w:hAnsi="Arial" w:cs="Arial"/>
                <w:sz w:val="20"/>
                <w:szCs w:val="20"/>
              </w:rPr>
              <w:t>para</w:t>
            </w:r>
            <w:r w:rsidR="00DC0F0A">
              <w:rPr>
                <w:rFonts w:ascii="Arial" w:eastAsia="Times New Roman" w:hAnsi="Arial" w:cs="Arial"/>
                <w:sz w:val="20"/>
                <w:szCs w:val="20"/>
              </w:rPr>
              <w:t>ksts</w:t>
            </w:r>
            <w:proofErr w:type="spellEnd"/>
            <w:r w:rsidRPr="005F79CC">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191B6620" w14:textId="77777777" w:rsidR="00F85E50" w:rsidRPr="005F79CC" w:rsidRDefault="00F85E50" w:rsidP="00D2206C">
            <w:pPr>
              <w:spacing w:after="0" w:line="240" w:lineRule="auto"/>
              <w:rPr>
                <w:rFonts w:ascii="Arial" w:eastAsia="Times New Roman" w:hAnsi="Arial" w:cs="Arial"/>
                <w:sz w:val="20"/>
                <w:szCs w:val="20"/>
              </w:rPr>
            </w:pPr>
            <w:r w:rsidRPr="005F79CC">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4B29A228" w14:textId="77777777" w:rsidR="00F85E50" w:rsidRPr="005F79CC" w:rsidRDefault="00F85E50" w:rsidP="00D2206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Aigars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Matevičs</w:t>
            </w:r>
            <w:proofErr w:type="spellEnd"/>
          </w:p>
        </w:tc>
      </w:tr>
    </w:tbl>
    <w:p w14:paraId="17B56B0D" w14:textId="77777777" w:rsidR="00954D73" w:rsidRPr="00166882" w:rsidRDefault="00954D73" w:rsidP="00DC0F0A">
      <w:pPr>
        <w:spacing w:after="0" w:line="240" w:lineRule="auto"/>
        <w:rPr>
          <w:rFonts w:ascii="Times New Roman" w:hAnsi="Times New Roman" w:cs="Times New Roman"/>
          <w:sz w:val="32"/>
          <w:szCs w:val="32"/>
          <w:lang w:val="lv-LV"/>
        </w:rPr>
      </w:pPr>
    </w:p>
    <w:sectPr w:rsidR="00954D73" w:rsidRPr="00166882" w:rsidSect="00DC0F0A">
      <w:pgSz w:w="12240" w:h="15840"/>
      <w:pgMar w:top="1418"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135A52"/>
    <w:multiLevelType w:val="hybridMultilevel"/>
    <w:tmpl w:val="61F8F2AC"/>
    <w:lvl w:ilvl="0" w:tplc="2788F5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218B8"/>
    <w:multiLevelType w:val="hybridMultilevel"/>
    <w:tmpl w:val="2550C880"/>
    <w:lvl w:ilvl="0" w:tplc="C9FEBBB2">
      <w:numFmt w:val="bullet"/>
      <w:lvlText w:val=""/>
      <w:lvlJc w:val="left"/>
      <w:pPr>
        <w:ind w:left="960" w:hanging="360"/>
      </w:pPr>
      <w:rPr>
        <w:rFonts w:ascii="Symbol" w:eastAsiaTheme="minorHAnsi" w:hAnsi="Symbol" w:cstheme="minorBidi"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8"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E7C54"/>
    <w:multiLevelType w:val="hybridMultilevel"/>
    <w:tmpl w:val="2C784520"/>
    <w:lvl w:ilvl="0" w:tplc="7562D13A">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077C5"/>
    <w:multiLevelType w:val="hybridMultilevel"/>
    <w:tmpl w:val="8814E1B8"/>
    <w:lvl w:ilvl="0" w:tplc="059E01CE">
      <w:start w:val="1"/>
      <w:numFmt w:val="decimal"/>
      <w:lvlText w:val="%1."/>
      <w:lvlJc w:val="left"/>
      <w:pPr>
        <w:ind w:left="426" w:hanging="360"/>
      </w:pPr>
      <w:rPr>
        <w:rFonts w:hint="default"/>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15"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8"/>
  </w:num>
  <w:num w:numId="4">
    <w:abstractNumId w:val="5"/>
  </w:num>
  <w:num w:numId="5">
    <w:abstractNumId w:val="2"/>
  </w:num>
  <w:num w:numId="6">
    <w:abstractNumId w:val="21"/>
  </w:num>
  <w:num w:numId="7">
    <w:abstractNumId w:val="22"/>
  </w:num>
  <w:num w:numId="8">
    <w:abstractNumId w:val="6"/>
  </w:num>
  <w:num w:numId="9">
    <w:abstractNumId w:val="16"/>
  </w:num>
  <w:num w:numId="10">
    <w:abstractNumId w:val="17"/>
  </w:num>
  <w:num w:numId="11">
    <w:abstractNumId w:val="8"/>
  </w:num>
  <w:num w:numId="12">
    <w:abstractNumId w:val="15"/>
  </w:num>
  <w:num w:numId="13">
    <w:abstractNumId w:val="23"/>
  </w:num>
  <w:num w:numId="14">
    <w:abstractNumId w:val="12"/>
  </w:num>
  <w:num w:numId="15">
    <w:abstractNumId w:val="19"/>
  </w:num>
  <w:num w:numId="16">
    <w:abstractNumId w:val="0"/>
  </w:num>
  <w:num w:numId="17">
    <w:abstractNumId w:val="9"/>
  </w:num>
  <w:num w:numId="18">
    <w:abstractNumId w:val="13"/>
  </w:num>
  <w:num w:numId="19">
    <w:abstractNumId w:val="20"/>
  </w:num>
  <w:num w:numId="20">
    <w:abstractNumId w:val="10"/>
  </w:num>
  <w:num w:numId="21">
    <w:abstractNumId w:val="11"/>
  </w:num>
  <w:num w:numId="22">
    <w:abstractNumId w:val="7"/>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10459"/>
    <w:rsid w:val="000109C5"/>
    <w:rsid w:val="00010EA1"/>
    <w:rsid w:val="00051FD6"/>
    <w:rsid w:val="000632B9"/>
    <w:rsid w:val="000A424B"/>
    <w:rsid w:val="000F0554"/>
    <w:rsid w:val="001118D1"/>
    <w:rsid w:val="00116918"/>
    <w:rsid w:val="00137879"/>
    <w:rsid w:val="00143820"/>
    <w:rsid w:val="00164E25"/>
    <w:rsid w:val="00166882"/>
    <w:rsid w:val="001708B1"/>
    <w:rsid w:val="001E0D4C"/>
    <w:rsid w:val="001E6B87"/>
    <w:rsid w:val="001E7325"/>
    <w:rsid w:val="0024070C"/>
    <w:rsid w:val="00246372"/>
    <w:rsid w:val="002818B5"/>
    <w:rsid w:val="002819D9"/>
    <w:rsid w:val="002855C1"/>
    <w:rsid w:val="00286F4E"/>
    <w:rsid w:val="002913E3"/>
    <w:rsid w:val="00295533"/>
    <w:rsid w:val="002A4A67"/>
    <w:rsid w:val="002D3BE2"/>
    <w:rsid w:val="002D552B"/>
    <w:rsid w:val="002F550E"/>
    <w:rsid w:val="002F7891"/>
    <w:rsid w:val="00300FCA"/>
    <w:rsid w:val="00334531"/>
    <w:rsid w:val="00340C2D"/>
    <w:rsid w:val="00342E72"/>
    <w:rsid w:val="00343446"/>
    <w:rsid w:val="00353499"/>
    <w:rsid w:val="003833CA"/>
    <w:rsid w:val="00387C8D"/>
    <w:rsid w:val="00390FDD"/>
    <w:rsid w:val="003A20F1"/>
    <w:rsid w:val="003B75FD"/>
    <w:rsid w:val="003C7424"/>
    <w:rsid w:val="003E197A"/>
    <w:rsid w:val="003F17A7"/>
    <w:rsid w:val="00410F11"/>
    <w:rsid w:val="00412AB1"/>
    <w:rsid w:val="004219B0"/>
    <w:rsid w:val="00423B4A"/>
    <w:rsid w:val="00424673"/>
    <w:rsid w:val="00446618"/>
    <w:rsid w:val="00446961"/>
    <w:rsid w:val="00460946"/>
    <w:rsid w:val="00460D1A"/>
    <w:rsid w:val="00482A47"/>
    <w:rsid w:val="00491ADF"/>
    <w:rsid w:val="004953E2"/>
    <w:rsid w:val="004A1431"/>
    <w:rsid w:val="004A67A7"/>
    <w:rsid w:val="004C01BE"/>
    <w:rsid w:val="00512E45"/>
    <w:rsid w:val="00530BBE"/>
    <w:rsid w:val="00531A78"/>
    <w:rsid w:val="0053303D"/>
    <w:rsid w:val="00555188"/>
    <w:rsid w:val="00586834"/>
    <w:rsid w:val="005879BF"/>
    <w:rsid w:val="00591AFC"/>
    <w:rsid w:val="00595FDB"/>
    <w:rsid w:val="005B099B"/>
    <w:rsid w:val="005C3164"/>
    <w:rsid w:val="005C3375"/>
    <w:rsid w:val="005E5179"/>
    <w:rsid w:val="005F12F4"/>
    <w:rsid w:val="005F557D"/>
    <w:rsid w:val="005F79CC"/>
    <w:rsid w:val="006039D2"/>
    <w:rsid w:val="0060422A"/>
    <w:rsid w:val="00636C79"/>
    <w:rsid w:val="00641EF7"/>
    <w:rsid w:val="00677CC7"/>
    <w:rsid w:val="00686941"/>
    <w:rsid w:val="0069180A"/>
    <w:rsid w:val="006A0E42"/>
    <w:rsid w:val="006B0EA9"/>
    <w:rsid w:val="006B2184"/>
    <w:rsid w:val="006F4ED1"/>
    <w:rsid w:val="007047F8"/>
    <w:rsid w:val="0070709D"/>
    <w:rsid w:val="00734C53"/>
    <w:rsid w:val="00783714"/>
    <w:rsid w:val="007A6461"/>
    <w:rsid w:val="007C5F5F"/>
    <w:rsid w:val="007E15C3"/>
    <w:rsid w:val="008138FD"/>
    <w:rsid w:val="00817430"/>
    <w:rsid w:val="00831226"/>
    <w:rsid w:val="008477FF"/>
    <w:rsid w:val="00870FD8"/>
    <w:rsid w:val="00872ED3"/>
    <w:rsid w:val="00883DD4"/>
    <w:rsid w:val="008845ED"/>
    <w:rsid w:val="008A35C8"/>
    <w:rsid w:val="008C12A9"/>
    <w:rsid w:val="008C426B"/>
    <w:rsid w:val="008C7045"/>
    <w:rsid w:val="008F2AEA"/>
    <w:rsid w:val="009021D7"/>
    <w:rsid w:val="00922F34"/>
    <w:rsid w:val="00924C89"/>
    <w:rsid w:val="00954D73"/>
    <w:rsid w:val="009560AF"/>
    <w:rsid w:val="009567E1"/>
    <w:rsid w:val="009771B8"/>
    <w:rsid w:val="00977E99"/>
    <w:rsid w:val="00985AE4"/>
    <w:rsid w:val="00987E3E"/>
    <w:rsid w:val="00993BFE"/>
    <w:rsid w:val="00996543"/>
    <w:rsid w:val="009B408C"/>
    <w:rsid w:val="00A019AC"/>
    <w:rsid w:val="00A53437"/>
    <w:rsid w:val="00A56F04"/>
    <w:rsid w:val="00A70069"/>
    <w:rsid w:val="00A827C6"/>
    <w:rsid w:val="00A96E9C"/>
    <w:rsid w:val="00AA4CF0"/>
    <w:rsid w:val="00AB730A"/>
    <w:rsid w:val="00AD2693"/>
    <w:rsid w:val="00AE0A82"/>
    <w:rsid w:val="00B2466D"/>
    <w:rsid w:val="00B347CE"/>
    <w:rsid w:val="00B46810"/>
    <w:rsid w:val="00B61546"/>
    <w:rsid w:val="00B7322F"/>
    <w:rsid w:val="00B93CF6"/>
    <w:rsid w:val="00BB4331"/>
    <w:rsid w:val="00BC7912"/>
    <w:rsid w:val="00BE6836"/>
    <w:rsid w:val="00BF1D9B"/>
    <w:rsid w:val="00C01DC8"/>
    <w:rsid w:val="00C16954"/>
    <w:rsid w:val="00C445DC"/>
    <w:rsid w:val="00C82113"/>
    <w:rsid w:val="00C87398"/>
    <w:rsid w:val="00CA3920"/>
    <w:rsid w:val="00CA49E7"/>
    <w:rsid w:val="00CC567A"/>
    <w:rsid w:val="00CE1791"/>
    <w:rsid w:val="00D02007"/>
    <w:rsid w:val="00D13A08"/>
    <w:rsid w:val="00D2206C"/>
    <w:rsid w:val="00D337EC"/>
    <w:rsid w:val="00D45A74"/>
    <w:rsid w:val="00D57CA6"/>
    <w:rsid w:val="00D723FF"/>
    <w:rsid w:val="00D807F0"/>
    <w:rsid w:val="00D87C87"/>
    <w:rsid w:val="00DC0F0A"/>
    <w:rsid w:val="00E012A9"/>
    <w:rsid w:val="00E2330A"/>
    <w:rsid w:val="00E4543B"/>
    <w:rsid w:val="00E45E82"/>
    <w:rsid w:val="00EB0CA2"/>
    <w:rsid w:val="00EB458A"/>
    <w:rsid w:val="00EC10F0"/>
    <w:rsid w:val="00ED6371"/>
    <w:rsid w:val="00EE111D"/>
    <w:rsid w:val="00EE245B"/>
    <w:rsid w:val="00EE4959"/>
    <w:rsid w:val="00EE5B93"/>
    <w:rsid w:val="00EF562B"/>
    <w:rsid w:val="00EF62EE"/>
    <w:rsid w:val="00F05247"/>
    <w:rsid w:val="00F35350"/>
    <w:rsid w:val="00F56107"/>
    <w:rsid w:val="00F6323B"/>
    <w:rsid w:val="00F64DB1"/>
    <w:rsid w:val="00F7266A"/>
    <w:rsid w:val="00F85E50"/>
    <w:rsid w:val="00FD1D6C"/>
    <w:rsid w:val="00FF6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8BA5"/>
  <w15:docId w15:val="{53981092-00A2-4AE5-AB7A-015A54D3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AE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5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D3BE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D3BE2"/>
    <w:rPr>
      <w:rFonts w:ascii="Tahoma" w:hAnsi="Tahoma" w:cs="Tahoma"/>
      <w:sz w:val="16"/>
      <w:szCs w:val="16"/>
    </w:rPr>
  </w:style>
  <w:style w:type="character" w:styleId="Komentraatsauce">
    <w:name w:val="annotation reference"/>
    <w:basedOn w:val="Noklusjumarindkopasfonts"/>
    <w:uiPriority w:val="99"/>
    <w:semiHidden/>
    <w:unhideWhenUsed/>
    <w:rsid w:val="00B347CE"/>
    <w:rPr>
      <w:sz w:val="16"/>
      <w:szCs w:val="16"/>
    </w:rPr>
  </w:style>
  <w:style w:type="paragraph" w:styleId="Komentrateksts">
    <w:name w:val="annotation text"/>
    <w:basedOn w:val="Parasts"/>
    <w:link w:val="KomentratekstsRakstz"/>
    <w:uiPriority w:val="99"/>
    <w:semiHidden/>
    <w:unhideWhenUsed/>
    <w:rsid w:val="00B347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347CE"/>
    <w:rPr>
      <w:sz w:val="20"/>
      <w:szCs w:val="20"/>
    </w:rPr>
  </w:style>
  <w:style w:type="paragraph" w:styleId="Komentratma">
    <w:name w:val="annotation subject"/>
    <w:basedOn w:val="Komentrateksts"/>
    <w:next w:val="Komentrateksts"/>
    <w:link w:val="KomentratmaRakstz"/>
    <w:uiPriority w:val="99"/>
    <w:semiHidden/>
    <w:unhideWhenUsed/>
    <w:rsid w:val="00B347CE"/>
    <w:rPr>
      <w:b/>
      <w:bCs/>
    </w:rPr>
  </w:style>
  <w:style w:type="character" w:customStyle="1" w:styleId="KomentratmaRakstz">
    <w:name w:val="Komentāra tēma Rakstz."/>
    <w:basedOn w:val="KomentratekstsRakstz"/>
    <w:link w:val="Komentratma"/>
    <w:uiPriority w:val="99"/>
    <w:semiHidden/>
    <w:rsid w:val="00B34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kolotajs\Documents\m&#257;c&#299;bu%20rezult&#257;ti\valsts_diagn._darbu_dinam_3,6,9,tris%20gadi_do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'[valsts_diagn._darbu_dinam_3,6,9,tris gadi_doc..xlsx]Lapa1'!$B$3</c:f>
              <c:strCache>
                <c:ptCount val="1"/>
              </c:strCache>
            </c:strRef>
          </c:tx>
          <c:invertIfNegative val="0"/>
          <c:cat>
            <c:strRef>
              <c:f>'[valsts_diagn._darbu_dinam_3,6,9,tris gadi_doc..xlsx]Lapa1'!$A$4:$A$14</c:f>
              <c:strCache>
                <c:ptCount val="11"/>
                <c:pt idx="0">
                  <c:v>Latviešu val. 3.kl.</c:v>
                </c:pt>
                <c:pt idx="1">
                  <c:v>Matemātika 3. kl.</c:v>
                </c:pt>
                <c:pt idx="2">
                  <c:v>Dabaszinības 6.kl.</c:v>
                </c:pt>
                <c:pt idx="3">
                  <c:v>Latviešu val. 6.kl.</c:v>
                </c:pt>
                <c:pt idx="4">
                  <c:v>Matemātika 6.kl.</c:v>
                </c:pt>
                <c:pt idx="5">
                  <c:v>Latviešu valoda 9.kl.</c:v>
                </c:pt>
                <c:pt idx="6">
                  <c:v>Anglu valoda 9. kl.</c:v>
                </c:pt>
                <c:pt idx="7">
                  <c:v>Matemātika 9. kl.</c:v>
                </c:pt>
                <c:pt idx="8">
                  <c:v>Vēsture 9. kl.</c:v>
                </c:pt>
                <c:pt idx="9">
                  <c:v>Dabaszinātnes 9. kl.</c:v>
                </c:pt>
                <c:pt idx="10">
                  <c:v>Krievu valoda 9. kl.</c:v>
                </c:pt>
              </c:strCache>
            </c:strRef>
          </c:cat>
          <c:val>
            <c:numRef>
              <c:f>'[valsts_diagn._darbu_dinam_3,6,9,tris gadi_doc..xlsx]Lapa1'!$B$4:$B$14</c:f>
            </c:numRef>
          </c:val>
          <c:extLst>
            <c:ext xmlns:c16="http://schemas.microsoft.com/office/drawing/2014/chart" uri="{C3380CC4-5D6E-409C-BE32-E72D297353CC}">
              <c16:uniqueId val="{00000000-AC26-46DE-AE97-C7B39C072C84}"/>
            </c:ext>
          </c:extLst>
        </c:ser>
        <c:ser>
          <c:idx val="1"/>
          <c:order val="1"/>
          <c:tx>
            <c:strRef>
              <c:f>'[valsts_diagn._darbu_dinam_3,6,9,tris gadi_doc..xlsx]Lapa1'!$C$3</c:f>
              <c:strCache>
                <c:ptCount val="1"/>
              </c:strCache>
            </c:strRef>
          </c:tx>
          <c:invertIfNegative val="0"/>
          <c:cat>
            <c:strRef>
              <c:f>'[valsts_diagn._darbu_dinam_3,6,9,tris gadi_doc..xlsx]Lapa1'!$A$4:$A$14</c:f>
              <c:strCache>
                <c:ptCount val="11"/>
                <c:pt idx="0">
                  <c:v>Latviešu val. 3.kl.</c:v>
                </c:pt>
                <c:pt idx="1">
                  <c:v>Matemātika 3. kl.</c:v>
                </c:pt>
                <c:pt idx="2">
                  <c:v>Dabaszinības 6.kl.</c:v>
                </c:pt>
                <c:pt idx="3">
                  <c:v>Latviešu val. 6.kl.</c:v>
                </c:pt>
                <c:pt idx="4">
                  <c:v>Matemātika 6.kl.</c:v>
                </c:pt>
                <c:pt idx="5">
                  <c:v>Latviešu valoda 9.kl.</c:v>
                </c:pt>
                <c:pt idx="6">
                  <c:v>Anglu valoda 9. kl.</c:v>
                </c:pt>
                <c:pt idx="7">
                  <c:v>Matemātika 9. kl.</c:v>
                </c:pt>
                <c:pt idx="8">
                  <c:v>Vēsture 9. kl.</c:v>
                </c:pt>
                <c:pt idx="9">
                  <c:v>Dabaszinātnes 9. kl.</c:v>
                </c:pt>
                <c:pt idx="10">
                  <c:v>Krievu valoda 9. kl.</c:v>
                </c:pt>
              </c:strCache>
            </c:strRef>
          </c:cat>
          <c:val>
            <c:numRef>
              <c:f>'[valsts_diagn._darbu_dinam_3,6,9,tris gadi_doc..xlsx]Lapa1'!$C$4:$C$14</c:f>
            </c:numRef>
          </c:val>
          <c:extLst>
            <c:ext xmlns:c16="http://schemas.microsoft.com/office/drawing/2014/chart" uri="{C3380CC4-5D6E-409C-BE32-E72D297353CC}">
              <c16:uniqueId val="{00000001-AC26-46DE-AE97-C7B39C072C84}"/>
            </c:ext>
          </c:extLst>
        </c:ser>
        <c:ser>
          <c:idx val="2"/>
          <c:order val="2"/>
          <c:tx>
            <c:strRef>
              <c:f>'[valsts_diagn._darbu_dinam_3,6,9,tris gadi_doc..xlsx]Lapa1'!$D$3</c:f>
              <c:strCache>
                <c:ptCount val="1"/>
                <c:pt idx="0">
                  <c:v>2018./2019.</c:v>
                </c:pt>
              </c:strCache>
            </c:strRef>
          </c:tx>
          <c:invertIfNegative val="0"/>
          <c:cat>
            <c:strRef>
              <c:f>'[valsts_diagn._darbu_dinam_3,6,9,tris gadi_doc..xlsx]Lapa1'!$A$4:$A$14</c:f>
              <c:strCache>
                <c:ptCount val="11"/>
                <c:pt idx="0">
                  <c:v>Latviešu val. 3.kl.</c:v>
                </c:pt>
                <c:pt idx="1">
                  <c:v>Matemātika 3. kl.</c:v>
                </c:pt>
                <c:pt idx="2">
                  <c:v>Dabaszinības 6.kl.</c:v>
                </c:pt>
                <c:pt idx="3">
                  <c:v>Latviešu val. 6.kl.</c:v>
                </c:pt>
                <c:pt idx="4">
                  <c:v>Matemātika 6.kl.</c:v>
                </c:pt>
                <c:pt idx="5">
                  <c:v>Latviešu valoda 9.kl.</c:v>
                </c:pt>
                <c:pt idx="6">
                  <c:v>Anglu valoda 9. kl.</c:v>
                </c:pt>
                <c:pt idx="7">
                  <c:v>Matemātika 9. kl.</c:v>
                </c:pt>
                <c:pt idx="8">
                  <c:v>Vēsture 9. kl.</c:v>
                </c:pt>
                <c:pt idx="9">
                  <c:v>Dabaszinātnes 9. kl.</c:v>
                </c:pt>
                <c:pt idx="10">
                  <c:v>Krievu valoda 9. kl.</c:v>
                </c:pt>
              </c:strCache>
            </c:strRef>
          </c:cat>
          <c:val>
            <c:numRef>
              <c:f>'[valsts_diagn._darbu_dinam_3,6,9,tris gadi_doc..xlsx]Lapa1'!$D$4:$D$14</c:f>
              <c:numCache>
                <c:formatCode>General</c:formatCode>
                <c:ptCount val="11"/>
                <c:pt idx="0">
                  <c:v>67</c:v>
                </c:pt>
                <c:pt idx="1">
                  <c:v>84</c:v>
                </c:pt>
                <c:pt idx="2">
                  <c:v>59</c:v>
                </c:pt>
                <c:pt idx="3">
                  <c:v>57</c:v>
                </c:pt>
                <c:pt idx="4">
                  <c:v>54</c:v>
                </c:pt>
                <c:pt idx="5">
                  <c:v>71</c:v>
                </c:pt>
                <c:pt idx="6">
                  <c:v>67</c:v>
                </c:pt>
                <c:pt idx="7">
                  <c:v>51</c:v>
                </c:pt>
                <c:pt idx="8">
                  <c:v>59</c:v>
                </c:pt>
                <c:pt idx="10">
                  <c:v>53</c:v>
                </c:pt>
              </c:numCache>
            </c:numRef>
          </c:val>
          <c:extLst>
            <c:ext xmlns:c16="http://schemas.microsoft.com/office/drawing/2014/chart" uri="{C3380CC4-5D6E-409C-BE32-E72D297353CC}">
              <c16:uniqueId val="{00000002-AC26-46DE-AE97-C7B39C072C84}"/>
            </c:ext>
          </c:extLst>
        </c:ser>
        <c:ser>
          <c:idx val="3"/>
          <c:order val="3"/>
          <c:tx>
            <c:strRef>
              <c:f>'[valsts_diagn._darbu_dinam_3,6,9,tris gadi_doc..xlsx]Lapa1'!$E$3</c:f>
              <c:strCache>
                <c:ptCount val="1"/>
                <c:pt idx="0">
                  <c:v>2019./2020.</c:v>
                </c:pt>
              </c:strCache>
            </c:strRef>
          </c:tx>
          <c:invertIfNegative val="0"/>
          <c:cat>
            <c:strRef>
              <c:f>'[valsts_diagn._darbu_dinam_3,6,9,tris gadi_doc..xlsx]Lapa1'!$A$4:$A$14</c:f>
              <c:strCache>
                <c:ptCount val="11"/>
                <c:pt idx="0">
                  <c:v>Latviešu val. 3.kl.</c:v>
                </c:pt>
                <c:pt idx="1">
                  <c:v>Matemātika 3. kl.</c:v>
                </c:pt>
                <c:pt idx="2">
                  <c:v>Dabaszinības 6.kl.</c:v>
                </c:pt>
                <c:pt idx="3">
                  <c:v>Latviešu val. 6.kl.</c:v>
                </c:pt>
                <c:pt idx="4">
                  <c:v>Matemātika 6.kl.</c:v>
                </c:pt>
                <c:pt idx="5">
                  <c:v>Latviešu valoda 9.kl.</c:v>
                </c:pt>
                <c:pt idx="6">
                  <c:v>Anglu valoda 9. kl.</c:v>
                </c:pt>
                <c:pt idx="7">
                  <c:v>Matemātika 9. kl.</c:v>
                </c:pt>
                <c:pt idx="8">
                  <c:v>Vēsture 9. kl.</c:v>
                </c:pt>
                <c:pt idx="9">
                  <c:v>Dabaszinātnes 9. kl.</c:v>
                </c:pt>
                <c:pt idx="10">
                  <c:v>Krievu valoda 9. kl.</c:v>
                </c:pt>
              </c:strCache>
            </c:strRef>
          </c:cat>
          <c:val>
            <c:numRef>
              <c:f>'[valsts_diagn._darbu_dinam_3,6,9,tris gadi_doc..xlsx]Lapa1'!$E$4:$E$14</c:f>
              <c:numCache>
                <c:formatCode>General</c:formatCode>
                <c:ptCount val="11"/>
                <c:pt idx="0">
                  <c:v>63</c:v>
                </c:pt>
                <c:pt idx="1">
                  <c:v>50</c:v>
                </c:pt>
                <c:pt idx="2">
                  <c:v>47</c:v>
                </c:pt>
                <c:pt idx="3">
                  <c:v>55</c:v>
                </c:pt>
                <c:pt idx="4">
                  <c:v>76</c:v>
                </c:pt>
                <c:pt idx="5">
                  <c:v>60</c:v>
                </c:pt>
                <c:pt idx="6">
                  <c:v>56</c:v>
                </c:pt>
                <c:pt idx="7">
                  <c:v>59</c:v>
                </c:pt>
                <c:pt idx="8">
                  <c:v>56</c:v>
                </c:pt>
                <c:pt idx="10">
                  <c:v>67</c:v>
                </c:pt>
              </c:numCache>
            </c:numRef>
          </c:val>
          <c:extLst>
            <c:ext xmlns:c16="http://schemas.microsoft.com/office/drawing/2014/chart" uri="{C3380CC4-5D6E-409C-BE32-E72D297353CC}">
              <c16:uniqueId val="{00000003-AC26-46DE-AE97-C7B39C072C84}"/>
            </c:ext>
          </c:extLst>
        </c:ser>
        <c:ser>
          <c:idx val="4"/>
          <c:order val="4"/>
          <c:tx>
            <c:strRef>
              <c:f>'[valsts_diagn._darbu_dinam_3,6,9,tris gadi_doc..xlsx]Lapa1'!$F$3</c:f>
              <c:strCache>
                <c:ptCount val="1"/>
                <c:pt idx="0">
                  <c:v>2020./2021.</c:v>
                </c:pt>
              </c:strCache>
            </c:strRef>
          </c:tx>
          <c:invertIfNegative val="0"/>
          <c:cat>
            <c:strRef>
              <c:f>'[valsts_diagn._darbu_dinam_3,6,9,tris gadi_doc..xlsx]Lapa1'!$A$4:$A$14</c:f>
              <c:strCache>
                <c:ptCount val="11"/>
                <c:pt idx="0">
                  <c:v>Latviešu val. 3.kl.</c:v>
                </c:pt>
                <c:pt idx="1">
                  <c:v>Matemātika 3. kl.</c:v>
                </c:pt>
                <c:pt idx="2">
                  <c:v>Dabaszinības 6.kl.</c:v>
                </c:pt>
                <c:pt idx="3">
                  <c:v>Latviešu val. 6.kl.</c:v>
                </c:pt>
                <c:pt idx="4">
                  <c:v>Matemātika 6.kl.</c:v>
                </c:pt>
                <c:pt idx="5">
                  <c:v>Latviešu valoda 9.kl.</c:v>
                </c:pt>
                <c:pt idx="6">
                  <c:v>Anglu valoda 9. kl.</c:v>
                </c:pt>
                <c:pt idx="7">
                  <c:v>Matemātika 9. kl.</c:v>
                </c:pt>
                <c:pt idx="8">
                  <c:v>Vēsture 9. kl.</c:v>
                </c:pt>
                <c:pt idx="9">
                  <c:v>Dabaszinātnes 9. kl.</c:v>
                </c:pt>
                <c:pt idx="10">
                  <c:v>Krievu valoda 9. kl.</c:v>
                </c:pt>
              </c:strCache>
            </c:strRef>
          </c:cat>
          <c:val>
            <c:numRef>
              <c:f>'[valsts_diagn._darbu_dinam_3,6,9,tris gadi_doc..xlsx]Lapa1'!$F$4:$F$14</c:f>
              <c:numCache>
                <c:formatCode>General</c:formatCode>
                <c:ptCount val="11"/>
                <c:pt idx="0">
                  <c:v>64</c:v>
                </c:pt>
                <c:pt idx="1">
                  <c:v>44</c:v>
                </c:pt>
                <c:pt idx="2">
                  <c:v>52</c:v>
                </c:pt>
                <c:pt idx="3">
                  <c:v>62</c:v>
                </c:pt>
                <c:pt idx="4">
                  <c:v>65</c:v>
                </c:pt>
                <c:pt idx="5">
                  <c:v>68</c:v>
                </c:pt>
                <c:pt idx="6">
                  <c:v>69</c:v>
                </c:pt>
                <c:pt idx="7">
                  <c:v>55</c:v>
                </c:pt>
                <c:pt idx="8">
                  <c:v>66</c:v>
                </c:pt>
                <c:pt idx="9">
                  <c:v>46</c:v>
                </c:pt>
              </c:numCache>
            </c:numRef>
          </c:val>
          <c:extLst>
            <c:ext xmlns:c16="http://schemas.microsoft.com/office/drawing/2014/chart" uri="{C3380CC4-5D6E-409C-BE32-E72D297353CC}">
              <c16:uniqueId val="{00000004-AC26-46DE-AE97-C7B39C072C84}"/>
            </c:ext>
          </c:extLst>
        </c:ser>
        <c:dLbls>
          <c:showLegendKey val="0"/>
          <c:showVal val="0"/>
          <c:showCatName val="0"/>
          <c:showSerName val="0"/>
          <c:showPercent val="0"/>
          <c:showBubbleSize val="0"/>
        </c:dLbls>
        <c:gapWidth val="150"/>
        <c:shape val="box"/>
        <c:axId val="44552576"/>
        <c:axId val="44554112"/>
        <c:axId val="0"/>
      </c:bar3DChart>
      <c:catAx>
        <c:axId val="44552576"/>
        <c:scaling>
          <c:orientation val="minMax"/>
        </c:scaling>
        <c:delete val="0"/>
        <c:axPos val="b"/>
        <c:numFmt formatCode="General" sourceLinked="0"/>
        <c:majorTickMark val="out"/>
        <c:minorTickMark val="none"/>
        <c:tickLblPos val="nextTo"/>
        <c:txPr>
          <a:bodyPr rot="-5400000" vert="horz"/>
          <a:lstStyle/>
          <a:p>
            <a:pPr>
              <a:defRPr sz="1200" b="0"/>
            </a:pPr>
            <a:endParaRPr lang="lv-LV"/>
          </a:p>
        </c:txPr>
        <c:crossAx val="44554112"/>
        <c:crosses val="autoZero"/>
        <c:auto val="1"/>
        <c:lblAlgn val="ctr"/>
        <c:lblOffset val="100"/>
        <c:noMultiLvlLbl val="0"/>
      </c:catAx>
      <c:valAx>
        <c:axId val="44554112"/>
        <c:scaling>
          <c:orientation val="minMax"/>
        </c:scaling>
        <c:delete val="0"/>
        <c:axPos val="l"/>
        <c:majorGridlines/>
        <c:numFmt formatCode="General" sourceLinked="1"/>
        <c:majorTickMark val="out"/>
        <c:minorTickMark val="none"/>
        <c:tickLblPos val="nextTo"/>
        <c:crossAx val="44552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13221</Words>
  <Characters>7536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Ēdoles pamatskola</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Edolespsk lietvede</cp:lastModifiedBy>
  <cp:revision>2</cp:revision>
  <cp:lastPrinted>2021-12-29T06:15:00Z</cp:lastPrinted>
  <dcterms:created xsi:type="dcterms:W3CDTF">2021-12-29T06:21:00Z</dcterms:created>
  <dcterms:modified xsi:type="dcterms:W3CDTF">2021-12-29T06:21:00Z</dcterms:modified>
</cp:coreProperties>
</file>